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1FF" w:rsidRPr="004617C9" w:rsidRDefault="001561FF" w:rsidP="003837DD">
      <w:pPr>
        <w:rPr>
          <w:sz w:val="20"/>
          <w:szCs w:val="20"/>
        </w:rPr>
      </w:pPr>
      <w:r w:rsidRPr="004617C9">
        <w:rPr>
          <w:sz w:val="20"/>
          <w:szCs w:val="20"/>
        </w:rPr>
        <w:t>Economics 102</w:t>
      </w:r>
    </w:p>
    <w:p w:rsidR="001561FF" w:rsidRPr="004617C9" w:rsidRDefault="001561FF" w:rsidP="003837DD">
      <w:pPr>
        <w:rPr>
          <w:sz w:val="20"/>
          <w:szCs w:val="20"/>
        </w:rPr>
      </w:pPr>
      <w:r w:rsidRPr="004617C9">
        <w:rPr>
          <w:sz w:val="20"/>
          <w:szCs w:val="20"/>
        </w:rPr>
        <w:t>Additional Practice Questions</w:t>
      </w:r>
    </w:p>
    <w:p w:rsidR="001561FF" w:rsidRPr="004617C9" w:rsidRDefault="001561FF" w:rsidP="003837DD">
      <w:pPr>
        <w:rPr>
          <w:sz w:val="20"/>
          <w:szCs w:val="20"/>
        </w:rPr>
      </w:pPr>
      <w:r w:rsidRPr="004617C9">
        <w:rPr>
          <w:sz w:val="20"/>
          <w:szCs w:val="20"/>
        </w:rPr>
        <w:t>Summer 2014</w:t>
      </w:r>
    </w:p>
    <w:p w:rsidR="001561FF" w:rsidRPr="004617C9" w:rsidRDefault="001561FF" w:rsidP="003837DD">
      <w:pPr>
        <w:rPr>
          <w:sz w:val="20"/>
          <w:szCs w:val="20"/>
        </w:rPr>
      </w:pPr>
    </w:p>
    <w:p w:rsidR="003837DD" w:rsidRPr="004617C9" w:rsidRDefault="003837DD" w:rsidP="003837DD">
      <w:pPr>
        <w:rPr>
          <w:sz w:val="20"/>
          <w:szCs w:val="20"/>
        </w:rPr>
      </w:pPr>
      <w:r w:rsidRPr="004617C9">
        <w:rPr>
          <w:sz w:val="20"/>
          <w:szCs w:val="20"/>
        </w:rPr>
        <w:t xml:space="preserve">1. </w:t>
      </w:r>
      <w:r w:rsidRPr="004617C9">
        <w:rPr>
          <w:sz w:val="20"/>
          <w:szCs w:val="20"/>
        </w:rPr>
        <w:t xml:space="preserve"> Holding everything else constant, in the simple Keynesian Model presented in class, when aggregate expenditure is greater than production, this reduces the level of inventories and in the short-run results in an increase in the aggregate price level. </w:t>
      </w:r>
    </w:p>
    <w:p w:rsidR="003837DD" w:rsidRPr="004617C9" w:rsidRDefault="003837DD" w:rsidP="003837DD">
      <w:pPr>
        <w:ind w:firstLine="360"/>
        <w:rPr>
          <w:sz w:val="20"/>
          <w:szCs w:val="20"/>
        </w:rPr>
      </w:pPr>
      <w:r w:rsidRPr="004617C9">
        <w:rPr>
          <w:sz w:val="20"/>
          <w:szCs w:val="20"/>
        </w:rPr>
        <w:t>a.</w:t>
      </w:r>
      <w:r w:rsidRPr="004617C9">
        <w:rPr>
          <w:sz w:val="20"/>
          <w:szCs w:val="20"/>
        </w:rPr>
        <w:tab/>
        <w:t>True</w:t>
      </w:r>
    </w:p>
    <w:p w:rsidR="003837DD" w:rsidRPr="004617C9" w:rsidRDefault="003837DD" w:rsidP="003837DD">
      <w:pPr>
        <w:ind w:left="360"/>
        <w:rPr>
          <w:sz w:val="20"/>
          <w:szCs w:val="20"/>
        </w:rPr>
      </w:pPr>
      <w:r w:rsidRPr="004617C9">
        <w:rPr>
          <w:sz w:val="20"/>
          <w:szCs w:val="20"/>
        </w:rPr>
        <w:t>b.</w:t>
      </w:r>
      <w:r w:rsidRPr="004617C9">
        <w:rPr>
          <w:sz w:val="20"/>
          <w:szCs w:val="20"/>
        </w:rPr>
        <w:tab/>
        <w:t>False</w:t>
      </w:r>
    </w:p>
    <w:p w:rsidR="005F4094" w:rsidRPr="004617C9" w:rsidRDefault="005F4094">
      <w:pPr>
        <w:rPr>
          <w:sz w:val="20"/>
          <w:szCs w:val="20"/>
        </w:rPr>
      </w:pPr>
    </w:p>
    <w:p w:rsidR="003837DD" w:rsidRPr="004617C9" w:rsidRDefault="003837DD" w:rsidP="003837DD">
      <w:pPr>
        <w:rPr>
          <w:sz w:val="20"/>
          <w:szCs w:val="20"/>
        </w:rPr>
      </w:pPr>
      <w:r w:rsidRPr="004617C9">
        <w:rPr>
          <w:sz w:val="20"/>
          <w:szCs w:val="20"/>
        </w:rPr>
        <w:t>2.</w:t>
      </w:r>
      <w:r w:rsidRPr="004617C9">
        <w:rPr>
          <w:sz w:val="20"/>
          <w:szCs w:val="20"/>
        </w:rPr>
        <w:t xml:space="preserve"> Which of the following statements best describes the differences between the Classical and Keynesian models presented in class?</w:t>
      </w:r>
    </w:p>
    <w:p w:rsidR="003837DD" w:rsidRPr="004617C9" w:rsidRDefault="003837DD" w:rsidP="003837DD">
      <w:pPr>
        <w:rPr>
          <w:sz w:val="20"/>
          <w:szCs w:val="20"/>
        </w:rPr>
      </w:pPr>
    </w:p>
    <w:p w:rsidR="003837DD" w:rsidRPr="004617C9" w:rsidRDefault="003837DD" w:rsidP="003837DD">
      <w:pPr>
        <w:rPr>
          <w:sz w:val="20"/>
          <w:szCs w:val="20"/>
        </w:rPr>
      </w:pPr>
      <w:r w:rsidRPr="004617C9">
        <w:rPr>
          <w:sz w:val="20"/>
          <w:szCs w:val="20"/>
        </w:rPr>
        <w:tab/>
        <w:t>a. When the economy is in the midst of an economic recession, the Keynesian economist typically will advocate governmental intervention while the Classical economist will advocate patience.</w:t>
      </w:r>
    </w:p>
    <w:p w:rsidR="003837DD" w:rsidRPr="004617C9" w:rsidRDefault="003837DD" w:rsidP="003837DD">
      <w:pPr>
        <w:ind w:firstLine="720"/>
        <w:rPr>
          <w:sz w:val="20"/>
          <w:szCs w:val="20"/>
        </w:rPr>
      </w:pPr>
      <w:r w:rsidRPr="004617C9">
        <w:rPr>
          <w:sz w:val="20"/>
          <w:szCs w:val="20"/>
        </w:rPr>
        <w:t xml:space="preserve">b. According to the Classical Model, economic fluctuations are due to </w:t>
      </w:r>
      <w:proofErr w:type="gramStart"/>
      <w:r w:rsidRPr="004617C9">
        <w:rPr>
          <w:sz w:val="20"/>
          <w:szCs w:val="20"/>
        </w:rPr>
        <w:t>a disequilibrium</w:t>
      </w:r>
      <w:proofErr w:type="gramEnd"/>
      <w:r w:rsidRPr="004617C9">
        <w:rPr>
          <w:sz w:val="20"/>
          <w:szCs w:val="20"/>
        </w:rPr>
        <w:t xml:space="preserve"> in the labor market; in the simple Keynesian Model, when aggregate expenditure is greater than actual production, prices rise to eliminate this disequilibrium.</w:t>
      </w:r>
    </w:p>
    <w:p w:rsidR="003837DD" w:rsidRPr="004617C9" w:rsidRDefault="003837DD" w:rsidP="003837DD">
      <w:pPr>
        <w:rPr>
          <w:sz w:val="20"/>
          <w:szCs w:val="20"/>
        </w:rPr>
      </w:pPr>
    </w:p>
    <w:p w:rsidR="003837DD" w:rsidRPr="004617C9" w:rsidRDefault="003837DD" w:rsidP="003837DD">
      <w:pPr>
        <w:rPr>
          <w:sz w:val="20"/>
          <w:szCs w:val="20"/>
        </w:rPr>
      </w:pPr>
      <w:r w:rsidRPr="004617C9">
        <w:rPr>
          <w:sz w:val="20"/>
          <w:szCs w:val="20"/>
        </w:rPr>
        <w:t>3.</w:t>
      </w:r>
      <w:r w:rsidRPr="004617C9">
        <w:rPr>
          <w:sz w:val="20"/>
          <w:szCs w:val="20"/>
        </w:rPr>
        <w:t xml:space="preserve"> Deliberate actions by policy makers that cause fiscal policy to be expansionary when the economy contracts are called automatic stabilizers.</w:t>
      </w:r>
    </w:p>
    <w:p w:rsidR="003837DD" w:rsidRPr="004617C9" w:rsidRDefault="003837DD" w:rsidP="003837DD">
      <w:pPr>
        <w:rPr>
          <w:sz w:val="20"/>
          <w:szCs w:val="20"/>
        </w:rPr>
      </w:pPr>
    </w:p>
    <w:p w:rsidR="003837DD" w:rsidRPr="004617C9" w:rsidRDefault="003837DD" w:rsidP="003837DD">
      <w:pPr>
        <w:numPr>
          <w:ilvl w:val="0"/>
          <w:numId w:val="1"/>
        </w:numPr>
        <w:rPr>
          <w:sz w:val="20"/>
          <w:szCs w:val="20"/>
        </w:rPr>
      </w:pPr>
      <w:r w:rsidRPr="004617C9">
        <w:rPr>
          <w:sz w:val="20"/>
          <w:szCs w:val="20"/>
        </w:rPr>
        <w:t xml:space="preserve">True </w:t>
      </w:r>
    </w:p>
    <w:p w:rsidR="003837DD" w:rsidRPr="004617C9" w:rsidRDefault="003837DD" w:rsidP="003837DD">
      <w:pPr>
        <w:numPr>
          <w:ilvl w:val="0"/>
          <w:numId w:val="1"/>
        </w:numPr>
        <w:rPr>
          <w:sz w:val="20"/>
          <w:szCs w:val="20"/>
        </w:rPr>
      </w:pPr>
      <w:r w:rsidRPr="004617C9">
        <w:rPr>
          <w:sz w:val="20"/>
          <w:szCs w:val="20"/>
        </w:rPr>
        <w:t>False</w:t>
      </w:r>
    </w:p>
    <w:p w:rsidR="003837DD" w:rsidRPr="004617C9" w:rsidRDefault="003837DD" w:rsidP="003837DD">
      <w:pPr>
        <w:ind w:left="360"/>
        <w:rPr>
          <w:sz w:val="20"/>
          <w:szCs w:val="20"/>
        </w:rPr>
      </w:pPr>
    </w:p>
    <w:p w:rsidR="003837DD" w:rsidRPr="004617C9" w:rsidRDefault="003837DD" w:rsidP="003837DD">
      <w:pPr>
        <w:rPr>
          <w:sz w:val="20"/>
          <w:szCs w:val="20"/>
        </w:rPr>
      </w:pPr>
      <w:r w:rsidRPr="004617C9">
        <w:rPr>
          <w:sz w:val="20"/>
          <w:szCs w:val="20"/>
        </w:rPr>
        <w:t>4.</w:t>
      </w:r>
      <w:r w:rsidRPr="004617C9">
        <w:rPr>
          <w:sz w:val="20"/>
          <w:szCs w:val="20"/>
        </w:rPr>
        <w:t xml:space="preserve"> Consider an economy using the Keynesian model as presented in class. The value of the autonomous expenditure multiplier [1</w:t>
      </w:r>
      <w:proofErr w:type="gramStart"/>
      <w:r w:rsidRPr="004617C9">
        <w:rPr>
          <w:sz w:val="20"/>
          <w:szCs w:val="20"/>
        </w:rPr>
        <w:t>/(</w:t>
      </w:r>
      <w:proofErr w:type="gramEnd"/>
      <w:r w:rsidRPr="004617C9">
        <w:rPr>
          <w:sz w:val="20"/>
          <w:szCs w:val="20"/>
        </w:rPr>
        <w:t>1-b)] in this economy is 2.  If government spending increases by $50 while taxes simultaneously increase by $50, what will happen to the equilibrium level of GDP?</w:t>
      </w:r>
    </w:p>
    <w:p w:rsidR="003837DD" w:rsidRPr="004617C9" w:rsidRDefault="003837DD" w:rsidP="003837DD">
      <w:pPr>
        <w:rPr>
          <w:sz w:val="20"/>
          <w:szCs w:val="20"/>
        </w:rPr>
      </w:pPr>
    </w:p>
    <w:p w:rsidR="003837DD" w:rsidRPr="004617C9" w:rsidRDefault="003837DD" w:rsidP="003837DD">
      <w:pPr>
        <w:rPr>
          <w:sz w:val="20"/>
          <w:szCs w:val="20"/>
        </w:rPr>
      </w:pPr>
      <w:r w:rsidRPr="004617C9">
        <w:rPr>
          <w:sz w:val="20"/>
          <w:szCs w:val="20"/>
        </w:rPr>
        <w:tab/>
        <w:t>a. It will not effectively change the level of output since the increase in government spending which stimulates spending is exactly offset by the increase in taxes which contracts spending.</w:t>
      </w:r>
    </w:p>
    <w:p w:rsidR="003837DD" w:rsidRPr="004617C9" w:rsidRDefault="003837DD" w:rsidP="003837DD">
      <w:pPr>
        <w:rPr>
          <w:sz w:val="20"/>
          <w:szCs w:val="20"/>
        </w:rPr>
      </w:pPr>
      <w:r w:rsidRPr="004617C9">
        <w:rPr>
          <w:sz w:val="20"/>
          <w:szCs w:val="20"/>
        </w:rPr>
        <w:tab/>
        <w:t>b. It will cause the equilibrium level of GDP to increase by less than $50 because of the multiplier effect.</w:t>
      </w:r>
    </w:p>
    <w:p w:rsidR="003837DD" w:rsidRPr="004617C9" w:rsidRDefault="003837DD" w:rsidP="003837DD">
      <w:pPr>
        <w:rPr>
          <w:sz w:val="20"/>
          <w:szCs w:val="20"/>
        </w:rPr>
      </w:pPr>
      <w:r w:rsidRPr="004617C9">
        <w:rPr>
          <w:sz w:val="20"/>
          <w:szCs w:val="20"/>
        </w:rPr>
        <w:tab/>
        <w:t>c. It will cause the equilibrium level of GDP to increase by more than $50 because of the multiplier effect.</w:t>
      </w:r>
    </w:p>
    <w:p w:rsidR="003837DD" w:rsidRPr="004617C9" w:rsidRDefault="003837DD" w:rsidP="003837DD">
      <w:pPr>
        <w:rPr>
          <w:sz w:val="20"/>
          <w:szCs w:val="20"/>
        </w:rPr>
      </w:pPr>
      <w:r w:rsidRPr="004617C9">
        <w:rPr>
          <w:sz w:val="20"/>
          <w:szCs w:val="20"/>
        </w:rPr>
        <w:tab/>
        <w:t>d. It will cause the equilibrium level of GDP to increase by exactly $50 due to the multiplier effect.</w:t>
      </w:r>
    </w:p>
    <w:p w:rsidR="003837DD" w:rsidRPr="004617C9" w:rsidRDefault="003837DD">
      <w:pPr>
        <w:rPr>
          <w:sz w:val="20"/>
          <w:szCs w:val="20"/>
        </w:rPr>
      </w:pPr>
    </w:p>
    <w:p w:rsidR="003837DD" w:rsidRPr="004617C9" w:rsidRDefault="003837DD" w:rsidP="003837DD">
      <w:pPr>
        <w:rPr>
          <w:sz w:val="20"/>
          <w:szCs w:val="20"/>
        </w:rPr>
      </w:pPr>
      <w:r w:rsidRPr="004617C9">
        <w:rPr>
          <w:sz w:val="20"/>
          <w:szCs w:val="20"/>
        </w:rPr>
        <w:t>U</w:t>
      </w:r>
      <w:r w:rsidRPr="004617C9">
        <w:rPr>
          <w:sz w:val="20"/>
          <w:szCs w:val="20"/>
        </w:rPr>
        <w:t>se the Loanable Funds Model</w:t>
      </w:r>
      <w:r w:rsidRPr="004617C9">
        <w:rPr>
          <w:sz w:val="20"/>
          <w:szCs w:val="20"/>
        </w:rPr>
        <w:t xml:space="preserve"> to answer the next</w:t>
      </w:r>
      <w:r w:rsidRPr="004617C9">
        <w:rPr>
          <w:b/>
          <w:sz w:val="20"/>
          <w:szCs w:val="20"/>
        </w:rPr>
        <w:t xml:space="preserve"> </w:t>
      </w:r>
      <w:r w:rsidRPr="004617C9">
        <w:rPr>
          <w:b/>
          <w:sz w:val="20"/>
          <w:szCs w:val="20"/>
          <w:u w:val="single"/>
        </w:rPr>
        <w:t>two</w:t>
      </w:r>
      <w:r w:rsidRPr="004617C9">
        <w:rPr>
          <w:sz w:val="20"/>
          <w:szCs w:val="20"/>
        </w:rPr>
        <w:t xml:space="preserve"> questions:</w:t>
      </w:r>
    </w:p>
    <w:p w:rsidR="003837DD" w:rsidRPr="004617C9" w:rsidRDefault="003837DD" w:rsidP="003837DD">
      <w:pPr>
        <w:rPr>
          <w:sz w:val="20"/>
          <w:szCs w:val="20"/>
        </w:rPr>
      </w:pPr>
    </w:p>
    <w:p w:rsidR="003837DD" w:rsidRPr="004617C9" w:rsidRDefault="003837DD" w:rsidP="003837DD">
      <w:pPr>
        <w:rPr>
          <w:sz w:val="20"/>
          <w:szCs w:val="20"/>
        </w:rPr>
      </w:pPr>
    </w:p>
    <w:p w:rsidR="003837DD" w:rsidRPr="004617C9" w:rsidRDefault="003837DD" w:rsidP="003837DD">
      <w:pPr>
        <w:ind w:left="720"/>
        <w:rPr>
          <w:sz w:val="20"/>
          <w:szCs w:val="20"/>
        </w:rPr>
      </w:pPr>
      <w:r w:rsidRPr="004617C9">
        <w:rPr>
          <w:sz w:val="20"/>
          <w:szCs w:val="20"/>
        </w:rPr>
        <w:t xml:space="preserve">Y = C + </w:t>
      </w:r>
      <w:proofErr w:type="gramStart"/>
      <w:r w:rsidRPr="004617C9">
        <w:rPr>
          <w:sz w:val="20"/>
          <w:szCs w:val="20"/>
        </w:rPr>
        <w:t>S</w:t>
      </w:r>
      <w:r w:rsidRPr="004617C9">
        <w:rPr>
          <w:sz w:val="20"/>
          <w:szCs w:val="20"/>
          <w:vertAlign w:val="subscript"/>
        </w:rPr>
        <w:t xml:space="preserve">P  </w:t>
      </w:r>
      <w:r w:rsidRPr="004617C9">
        <w:rPr>
          <w:sz w:val="20"/>
          <w:szCs w:val="20"/>
        </w:rPr>
        <w:t>+</w:t>
      </w:r>
      <w:proofErr w:type="gramEnd"/>
      <w:r w:rsidRPr="004617C9">
        <w:rPr>
          <w:sz w:val="20"/>
          <w:szCs w:val="20"/>
        </w:rPr>
        <w:t xml:space="preserve"> T – TR</w:t>
      </w:r>
    </w:p>
    <w:p w:rsidR="003837DD" w:rsidRPr="004617C9" w:rsidRDefault="003837DD" w:rsidP="003837DD">
      <w:pPr>
        <w:ind w:left="720"/>
        <w:rPr>
          <w:sz w:val="20"/>
          <w:szCs w:val="20"/>
        </w:rPr>
      </w:pPr>
      <w:r w:rsidRPr="004617C9">
        <w:rPr>
          <w:sz w:val="20"/>
          <w:szCs w:val="20"/>
        </w:rPr>
        <w:t>S</w:t>
      </w:r>
      <w:r w:rsidRPr="004617C9">
        <w:rPr>
          <w:sz w:val="20"/>
          <w:szCs w:val="20"/>
          <w:vertAlign w:val="subscript"/>
        </w:rPr>
        <w:t>G</w:t>
      </w:r>
      <w:r w:rsidRPr="004617C9">
        <w:rPr>
          <w:sz w:val="20"/>
          <w:szCs w:val="20"/>
        </w:rPr>
        <w:t xml:space="preserve"> = T – TR – G</w:t>
      </w:r>
    </w:p>
    <w:p w:rsidR="003837DD" w:rsidRPr="004617C9" w:rsidRDefault="003837DD" w:rsidP="003837DD">
      <w:pPr>
        <w:ind w:left="720"/>
        <w:rPr>
          <w:sz w:val="20"/>
          <w:szCs w:val="20"/>
        </w:rPr>
      </w:pPr>
      <w:r w:rsidRPr="004617C9">
        <w:rPr>
          <w:sz w:val="20"/>
          <w:szCs w:val="20"/>
        </w:rPr>
        <w:t>NS = S</w:t>
      </w:r>
      <w:r w:rsidRPr="004617C9">
        <w:rPr>
          <w:sz w:val="20"/>
          <w:szCs w:val="20"/>
          <w:vertAlign w:val="subscript"/>
        </w:rPr>
        <w:t>P</w:t>
      </w:r>
      <w:r w:rsidRPr="004617C9">
        <w:rPr>
          <w:sz w:val="20"/>
          <w:szCs w:val="20"/>
        </w:rPr>
        <w:t xml:space="preserve"> + S</w:t>
      </w:r>
      <w:r w:rsidRPr="004617C9">
        <w:rPr>
          <w:sz w:val="20"/>
          <w:szCs w:val="20"/>
          <w:vertAlign w:val="subscript"/>
        </w:rPr>
        <w:t>G</w:t>
      </w:r>
    </w:p>
    <w:p w:rsidR="003837DD" w:rsidRPr="004617C9" w:rsidRDefault="003837DD" w:rsidP="003837DD">
      <w:pPr>
        <w:ind w:left="720"/>
        <w:rPr>
          <w:sz w:val="20"/>
          <w:szCs w:val="20"/>
        </w:rPr>
      </w:pPr>
      <w:r w:rsidRPr="004617C9">
        <w:rPr>
          <w:sz w:val="20"/>
          <w:szCs w:val="20"/>
        </w:rPr>
        <w:t>NS = Y – C – G</w:t>
      </w:r>
    </w:p>
    <w:p w:rsidR="003837DD" w:rsidRPr="004617C9" w:rsidRDefault="003837DD" w:rsidP="003837DD">
      <w:pPr>
        <w:ind w:left="720"/>
        <w:rPr>
          <w:sz w:val="20"/>
          <w:szCs w:val="20"/>
        </w:rPr>
      </w:pPr>
      <w:r w:rsidRPr="004617C9">
        <w:rPr>
          <w:sz w:val="20"/>
          <w:szCs w:val="20"/>
        </w:rPr>
        <w:t>KI = M – X</w:t>
      </w:r>
    </w:p>
    <w:p w:rsidR="003837DD" w:rsidRPr="004617C9" w:rsidRDefault="003837DD" w:rsidP="003837DD">
      <w:pPr>
        <w:ind w:left="720"/>
        <w:rPr>
          <w:sz w:val="20"/>
          <w:szCs w:val="20"/>
        </w:rPr>
      </w:pPr>
      <w:r w:rsidRPr="004617C9">
        <w:rPr>
          <w:sz w:val="20"/>
          <w:szCs w:val="20"/>
        </w:rPr>
        <w:t>Y = C + I + G + (X – M)</w:t>
      </w:r>
    </w:p>
    <w:p w:rsidR="003837DD" w:rsidRPr="004617C9" w:rsidRDefault="003837DD" w:rsidP="003837DD">
      <w:pPr>
        <w:ind w:left="720"/>
        <w:rPr>
          <w:sz w:val="20"/>
          <w:szCs w:val="20"/>
        </w:rPr>
      </w:pPr>
      <w:r w:rsidRPr="004617C9">
        <w:rPr>
          <w:sz w:val="20"/>
          <w:szCs w:val="20"/>
        </w:rPr>
        <w:t>In equilibrium</w:t>
      </w:r>
      <w:proofErr w:type="gramStart"/>
      <w:r w:rsidRPr="004617C9">
        <w:rPr>
          <w:sz w:val="20"/>
          <w:szCs w:val="20"/>
        </w:rPr>
        <w:t>,  leakages</w:t>
      </w:r>
      <w:proofErr w:type="gramEnd"/>
      <w:r w:rsidRPr="004617C9">
        <w:rPr>
          <w:sz w:val="20"/>
          <w:szCs w:val="20"/>
        </w:rPr>
        <w:t xml:space="preserve"> = injections</w:t>
      </w:r>
    </w:p>
    <w:p w:rsidR="003837DD" w:rsidRPr="004617C9" w:rsidRDefault="003837DD" w:rsidP="003837DD">
      <w:pPr>
        <w:ind w:left="720"/>
        <w:rPr>
          <w:sz w:val="20"/>
          <w:szCs w:val="20"/>
        </w:rPr>
      </w:pPr>
    </w:p>
    <w:p w:rsidR="003837DD" w:rsidRPr="004617C9" w:rsidRDefault="003837DD" w:rsidP="003837DD">
      <w:pPr>
        <w:rPr>
          <w:sz w:val="20"/>
          <w:szCs w:val="20"/>
        </w:rPr>
      </w:pPr>
      <w:r w:rsidRPr="004617C9">
        <w:rPr>
          <w:sz w:val="20"/>
          <w:szCs w:val="20"/>
        </w:rPr>
        <w:t>Furthermore, suppose the government runs a balanced budget (that is, G – T + TR = 0) and collects $300 in tax revenue.  Firms spend $55 on new capital and capital inflow equals $15.  Income equals $450 and $220 of that income is spent on consumption.  Furthermore, leakages equal injections in this economy.</w:t>
      </w:r>
    </w:p>
    <w:p w:rsidR="003837DD" w:rsidRPr="004617C9" w:rsidRDefault="003837DD" w:rsidP="003837DD">
      <w:pPr>
        <w:rPr>
          <w:sz w:val="20"/>
          <w:szCs w:val="20"/>
        </w:rPr>
      </w:pPr>
    </w:p>
    <w:p w:rsidR="003837DD" w:rsidRPr="004617C9" w:rsidRDefault="001561FF" w:rsidP="003837DD">
      <w:pPr>
        <w:rPr>
          <w:sz w:val="20"/>
          <w:szCs w:val="20"/>
        </w:rPr>
      </w:pPr>
      <w:r w:rsidRPr="004617C9">
        <w:rPr>
          <w:sz w:val="20"/>
          <w:szCs w:val="20"/>
        </w:rPr>
        <w:t>5.</w:t>
      </w:r>
      <w:r w:rsidR="003837DD" w:rsidRPr="004617C9">
        <w:rPr>
          <w:sz w:val="20"/>
          <w:szCs w:val="20"/>
        </w:rPr>
        <w:t xml:space="preserve"> What is the level of private saving in this economy?</w:t>
      </w:r>
    </w:p>
    <w:p w:rsidR="003837DD" w:rsidRPr="004617C9" w:rsidRDefault="003837DD" w:rsidP="003837DD">
      <w:pPr>
        <w:rPr>
          <w:sz w:val="20"/>
          <w:szCs w:val="20"/>
        </w:rPr>
      </w:pPr>
    </w:p>
    <w:p w:rsidR="003837DD" w:rsidRPr="004617C9" w:rsidRDefault="003837DD" w:rsidP="003837DD">
      <w:pPr>
        <w:rPr>
          <w:sz w:val="20"/>
          <w:szCs w:val="20"/>
        </w:rPr>
      </w:pPr>
      <w:r w:rsidRPr="004617C9">
        <w:rPr>
          <w:sz w:val="20"/>
          <w:szCs w:val="20"/>
        </w:rPr>
        <w:tab/>
      </w:r>
      <w:proofErr w:type="gramStart"/>
      <w:r w:rsidRPr="004617C9">
        <w:rPr>
          <w:sz w:val="20"/>
          <w:szCs w:val="20"/>
        </w:rPr>
        <w:t>a</w:t>
      </w:r>
      <w:proofErr w:type="gramEnd"/>
      <w:r w:rsidRPr="004617C9">
        <w:rPr>
          <w:sz w:val="20"/>
          <w:szCs w:val="20"/>
        </w:rPr>
        <w:t>. $55 since private saving must equal investment in order for the loanable funds market to be in equilibrium.</w:t>
      </w:r>
    </w:p>
    <w:p w:rsidR="003837DD" w:rsidRPr="004617C9" w:rsidRDefault="003837DD" w:rsidP="003837DD">
      <w:pPr>
        <w:rPr>
          <w:sz w:val="20"/>
          <w:szCs w:val="20"/>
        </w:rPr>
      </w:pPr>
      <w:r w:rsidRPr="004617C9">
        <w:rPr>
          <w:sz w:val="20"/>
          <w:szCs w:val="20"/>
        </w:rPr>
        <w:tab/>
      </w:r>
      <w:proofErr w:type="gramStart"/>
      <w:r w:rsidRPr="004617C9">
        <w:rPr>
          <w:sz w:val="20"/>
          <w:szCs w:val="20"/>
        </w:rPr>
        <w:t>b</w:t>
      </w:r>
      <w:proofErr w:type="gramEnd"/>
      <w:r w:rsidRPr="004617C9">
        <w:rPr>
          <w:sz w:val="20"/>
          <w:szCs w:val="20"/>
        </w:rPr>
        <w:t>. $70 since businesses are spending $55 of their own money plus $15 provided via the foreign sector (i.e., the capital inflow).</w:t>
      </w:r>
    </w:p>
    <w:p w:rsidR="003837DD" w:rsidRPr="004617C9" w:rsidRDefault="003837DD" w:rsidP="003837DD">
      <w:pPr>
        <w:rPr>
          <w:sz w:val="20"/>
          <w:szCs w:val="20"/>
        </w:rPr>
      </w:pPr>
      <w:r w:rsidRPr="004617C9">
        <w:rPr>
          <w:sz w:val="20"/>
          <w:szCs w:val="20"/>
        </w:rPr>
        <w:lastRenderedPageBreak/>
        <w:tab/>
      </w:r>
      <w:proofErr w:type="gramStart"/>
      <w:r w:rsidRPr="004617C9">
        <w:rPr>
          <w:sz w:val="20"/>
          <w:szCs w:val="20"/>
        </w:rPr>
        <w:t>c</w:t>
      </w:r>
      <w:proofErr w:type="gramEnd"/>
      <w:r w:rsidRPr="004617C9">
        <w:rPr>
          <w:sz w:val="20"/>
          <w:szCs w:val="20"/>
        </w:rPr>
        <w:t>. $40 since businesses are demanding $55 worth of loanable funds and the foreign sector is supplying only $15 worth of loanable funds.</w:t>
      </w:r>
    </w:p>
    <w:p w:rsidR="003837DD" w:rsidRPr="004617C9" w:rsidRDefault="003837DD" w:rsidP="003837DD">
      <w:pPr>
        <w:rPr>
          <w:sz w:val="20"/>
          <w:szCs w:val="20"/>
        </w:rPr>
      </w:pPr>
      <w:r w:rsidRPr="004617C9">
        <w:rPr>
          <w:sz w:val="20"/>
          <w:szCs w:val="20"/>
        </w:rPr>
        <w:tab/>
      </w:r>
      <w:proofErr w:type="gramStart"/>
      <w:r w:rsidRPr="004617C9">
        <w:rPr>
          <w:sz w:val="20"/>
          <w:szCs w:val="20"/>
        </w:rPr>
        <w:t>d</w:t>
      </w:r>
      <w:proofErr w:type="gramEnd"/>
      <w:r w:rsidRPr="004617C9">
        <w:rPr>
          <w:sz w:val="20"/>
          <w:szCs w:val="20"/>
        </w:rPr>
        <w:t>. $25 since the total demand for loanable funds is $40 and there are $15 of loanable funds being supplied through the capital inflow.</w:t>
      </w:r>
    </w:p>
    <w:p w:rsidR="003837DD" w:rsidRPr="004617C9" w:rsidRDefault="003837DD" w:rsidP="003837DD">
      <w:pPr>
        <w:rPr>
          <w:sz w:val="20"/>
          <w:szCs w:val="20"/>
        </w:rPr>
      </w:pPr>
    </w:p>
    <w:p w:rsidR="003837DD" w:rsidRPr="004617C9" w:rsidRDefault="001561FF" w:rsidP="003837DD">
      <w:pPr>
        <w:rPr>
          <w:sz w:val="20"/>
          <w:szCs w:val="20"/>
        </w:rPr>
      </w:pPr>
      <w:r w:rsidRPr="004617C9">
        <w:rPr>
          <w:sz w:val="20"/>
          <w:szCs w:val="20"/>
        </w:rPr>
        <w:t>6.</w:t>
      </w:r>
      <w:r w:rsidR="003837DD" w:rsidRPr="004617C9">
        <w:rPr>
          <w:sz w:val="20"/>
          <w:szCs w:val="20"/>
        </w:rPr>
        <w:t xml:space="preserve"> What is the level of government transfers in this economy?</w:t>
      </w:r>
    </w:p>
    <w:p w:rsidR="003837DD" w:rsidRPr="004617C9" w:rsidRDefault="003837DD" w:rsidP="003837DD">
      <w:pPr>
        <w:rPr>
          <w:sz w:val="20"/>
          <w:szCs w:val="20"/>
        </w:rPr>
      </w:pPr>
    </w:p>
    <w:p w:rsidR="003837DD" w:rsidRPr="004617C9" w:rsidRDefault="003837DD" w:rsidP="003837DD">
      <w:pPr>
        <w:numPr>
          <w:ilvl w:val="0"/>
          <w:numId w:val="2"/>
        </w:numPr>
        <w:rPr>
          <w:sz w:val="20"/>
          <w:szCs w:val="20"/>
        </w:rPr>
      </w:pPr>
      <w:r w:rsidRPr="004617C9">
        <w:rPr>
          <w:sz w:val="20"/>
          <w:szCs w:val="20"/>
        </w:rPr>
        <w:t>$0</w:t>
      </w:r>
    </w:p>
    <w:p w:rsidR="003837DD" w:rsidRPr="004617C9" w:rsidRDefault="003837DD" w:rsidP="003837DD">
      <w:pPr>
        <w:numPr>
          <w:ilvl w:val="0"/>
          <w:numId w:val="2"/>
        </w:numPr>
        <w:rPr>
          <w:sz w:val="20"/>
          <w:szCs w:val="20"/>
        </w:rPr>
      </w:pPr>
      <w:r w:rsidRPr="004617C9">
        <w:rPr>
          <w:sz w:val="20"/>
          <w:szCs w:val="20"/>
        </w:rPr>
        <w:t>$90</w:t>
      </w:r>
    </w:p>
    <w:p w:rsidR="003837DD" w:rsidRPr="004617C9" w:rsidRDefault="003837DD" w:rsidP="003837DD">
      <w:pPr>
        <w:numPr>
          <w:ilvl w:val="0"/>
          <w:numId w:val="2"/>
        </w:numPr>
        <w:rPr>
          <w:sz w:val="20"/>
          <w:szCs w:val="20"/>
        </w:rPr>
      </w:pPr>
      <w:r w:rsidRPr="004617C9">
        <w:rPr>
          <w:sz w:val="20"/>
          <w:szCs w:val="20"/>
        </w:rPr>
        <w:t>$110</w:t>
      </w:r>
    </w:p>
    <w:p w:rsidR="003837DD" w:rsidRPr="004617C9" w:rsidRDefault="003837DD" w:rsidP="003837DD">
      <w:pPr>
        <w:numPr>
          <w:ilvl w:val="0"/>
          <w:numId w:val="2"/>
        </w:numPr>
        <w:rPr>
          <w:sz w:val="20"/>
          <w:szCs w:val="20"/>
        </w:rPr>
      </w:pPr>
      <w:r w:rsidRPr="004617C9">
        <w:rPr>
          <w:sz w:val="20"/>
          <w:szCs w:val="20"/>
        </w:rPr>
        <w:t>$125</w:t>
      </w:r>
    </w:p>
    <w:p w:rsidR="003837DD" w:rsidRPr="004617C9" w:rsidRDefault="003837DD">
      <w:pPr>
        <w:rPr>
          <w:sz w:val="20"/>
          <w:szCs w:val="20"/>
        </w:rPr>
      </w:pPr>
    </w:p>
    <w:p w:rsidR="001561FF" w:rsidRPr="004617C9" w:rsidRDefault="001561FF" w:rsidP="001561FF">
      <w:pPr>
        <w:rPr>
          <w:sz w:val="20"/>
          <w:szCs w:val="20"/>
        </w:rPr>
      </w:pPr>
      <w:r w:rsidRPr="004617C9">
        <w:rPr>
          <w:sz w:val="20"/>
          <w:szCs w:val="20"/>
        </w:rPr>
        <w:t xml:space="preserve">7. </w:t>
      </w:r>
      <w:r w:rsidRPr="004617C9">
        <w:rPr>
          <w:sz w:val="20"/>
          <w:szCs w:val="20"/>
        </w:rPr>
        <w:t xml:space="preserve"> </w:t>
      </w:r>
      <w:r w:rsidRPr="004617C9">
        <w:rPr>
          <w:sz w:val="20"/>
          <w:szCs w:val="20"/>
        </w:rPr>
        <w:t>According to the Loanable Funds Model</w:t>
      </w:r>
      <w:r w:rsidRPr="004617C9">
        <w:rPr>
          <w:sz w:val="20"/>
          <w:szCs w:val="20"/>
        </w:rPr>
        <w:t>, which of the following will most likely contribute to long-run growth?</w:t>
      </w:r>
    </w:p>
    <w:p w:rsidR="001561FF" w:rsidRPr="004617C9" w:rsidRDefault="001561FF" w:rsidP="001561FF">
      <w:pPr>
        <w:rPr>
          <w:sz w:val="20"/>
          <w:szCs w:val="20"/>
        </w:rPr>
      </w:pPr>
    </w:p>
    <w:p w:rsidR="001561FF" w:rsidRPr="004617C9" w:rsidRDefault="001561FF" w:rsidP="001561FF">
      <w:pPr>
        <w:numPr>
          <w:ilvl w:val="0"/>
          <w:numId w:val="3"/>
        </w:numPr>
        <w:rPr>
          <w:sz w:val="20"/>
          <w:szCs w:val="20"/>
        </w:rPr>
      </w:pPr>
      <w:r w:rsidRPr="004617C9">
        <w:rPr>
          <w:sz w:val="20"/>
          <w:szCs w:val="20"/>
        </w:rPr>
        <w:t>An increase in payments to the unemployed.</w:t>
      </w:r>
    </w:p>
    <w:p w:rsidR="001561FF" w:rsidRPr="004617C9" w:rsidRDefault="001561FF" w:rsidP="001561FF">
      <w:pPr>
        <w:numPr>
          <w:ilvl w:val="0"/>
          <w:numId w:val="3"/>
        </w:numPr>
        <w:rPr>
          <w:sz w:val="20"/>
          <w:szCs w:val="20"/>
        </w:rPr>
      </w:pPr>
      <w:r w:rsidRPr="004617C9">
        <w:rPr>
          <w:sz w:val="20"/>
          <w:szCs w:val="20"/>
        </w:rPr>
        <w:t>Increased restrictions on immigration.</w:t>
      </w:r>
    </w:p>
    <w:p w:rsidR="001561FF" w:rsidRPr="004617C9" w:rsidRDefault="001561FF" w:rsidP="001561FF">
      <w:pPr>
        <w:numPr>
          <w:ilvl w:val="0"/>
          <w:numId w:val="3"/>
        </w:numPr>
        <w:rPr>
          <w:sz w:val="20"/>
          <w:szCs w:val="20"/>
        </w:rPr>
      </w:pPr>
      <w:r w:rsidRPr="004617C9">
        <w:rPr>
          <w:sz w:val="20"/>
          <w:szCs w:val="20"/>
        </w:rPr>
        <w:t>Improved birth control methods.</w:t>
      </w:r>
    </w:p>
    <w:p w:rsidR="001561FF" w:rsidRPr="004617C9" w:rsidRDefault="001561FF" w:rsidP="001561FF">
      <w:pPr>
        <w:numPr>
          <w:ilvl w:val="0"/>
          <w:numId w:val="3"/>
        </w:numPr>
        <w:rPr>
          <w:sz w:val="20"/>
          <w:szCs w:val="20"/>
        </w:rPr>
      </w:pPr>
      <w:r w:rsidRPr="004617C9">
        <w:rPr>
          <w:sz w:val="20"/>
          <w:szCs w:val="20"/>
        </w:rPr>
        <w:t>A reduction in the capital gains tax.</w:t>
      </w:r>
    </w:p>
    <w:p w:rsidR="001561FF" w:rsidRPr="004617C9" w:rsidRDefault="001561FF" w:rsidP="001561FF">
      <w:pPr>
        <w:rPr>
          <w:sz w:val="20"/>
          <w:szCs w:val="20"/>
        </w:rPr>
      </w:pPr>
    </w:p>
    <w:p w:rsidR="001561FF" w:rsidRPr="004617C9" w:rsidRDefault="001561FF" w:rsidP="001561FF">
      <w:pPr>
        <w:rPr>
          <w:sz w:val="20"/>
          <w:szCs w:val="20"/>
        </w:rPr>
      </w:pPr>
      <w:r w:rsidRPr="004617C9">
        <w:rPr>
          <w:sz w:val="20"/>
          <w:szCs w:val="20"/>
        </w:rPr>
        <w:t xml:space="preserve">8. </w:t>
      </w:r>
      <w:r w:rsidRPr="004617C9">
        <w:rPr>
          <w:sz w:val="20"/>
          <w:szCs w:val="20"/>
        </w:rPr>
        <w:t xml:space="preserve"> Answer this question according to the Classical Model. The US runs a trade deficit with China. Holding everything else constant, if the US narrows this gap by increasing exports, what will happen to the level of investment in the United States?</w:t>
      </w:r>
    </w:p>
    <w:p w:rsidR="001561FF" w:rsidRPr="004617C9" w:rsidRDefault="001561FF" w:rsidP="001561FF">
      <w:pPr>
        <w:rPr>
          <w:sz w:val="20"/>
          <w:szCs w:val="20"/>
        </w:rPr>
      </w:pPr>
    </w:p>
    <w:p w:rsidR="001561FF" w:rsidRPr="004617C9" w:rsidRDefault="001561FF" w:rsidP="001561FF">
      <w:pPr>
        <w:numPr>
          <w:ilvl w:val="0"/>
          <w:numId w:val="4"/>
        </w:numPr>
        <w:rPr>
          <w:sz w:val="20"/>
          <w:szCs w:val="20"/>
        </w:rPr>
      </w:pPr>
      <w:r w:rsidRPr="004617C9">
        <w:rPr>
          <w:sz w:val="20"/>
          <w:szCs w:val="20"/>
        </w:rPr>
        <w:t>Investment in the U.S. will increase relative to its initial level.</w:t>
      </w:r>
    </w:p>
    <w:p w:rsidR="001561FF" w:rsidRPr="004617C9" w:rsidRDefault="001561FF" w:rsidP="001561FF">
      <w:pPr>
        <w:numPr>
          <w:ilvl w:val="0"/>
          <w:numId w:val="4"/>
        </w:numPr>
        <w:rPr>
          <w:sz w:val="20"/>
          <w:szCs w:val="20"/>
        </w:rPr>
      </w:pPr>
      <w:r w:rsidRPr="004617C9">
        <w:rPr>
          <w:sz w:val="20"/>
          <w:szCs w:val="20"/>
        </w:rPr>
        <w:t>Investment in the U.S. will decrease relative to its initial level.</w:t>
      </w:r>
    </w:p>
    <w:p w:rsidR="001561FF" w:rsidRPr="004617C9" w:rsidRDefault="001561FF" w:rsidP="001561FF">
      <w:pPr>
        <w:numPr>
          <w:ilvl w:val="0"/>
          <w:numId w:val="4"/>
        </w:numPr>
        <w:rPr>
          <w:sz w:val="20"/>
          <w:szCs w:val="20"/>
        </w:rPr>
      </w:pPr>
      <w:r w:rsidRPr="004617C9">
        <w:rPr>
          <w:sz w:val="20"/>
          <w:szCs w:val="20"/>
        </w:rPr>
        <w:t>Investment in the U.S. could either increase or decrease relative to its initial level.</w:t>
      </w:r>
    </w:p>
    <w:p w:rsidR="001561FF" w:rsidRPr="004617C9" w:rsidRDefault="001561FF" w:rsidP="001561FF">
      <w:pPr>
        <w:numPr>
          <w:ilvl w:val="0"/>
          <w:numId w:val="4"/>
        </w:numPr>
        <w:rPr>
          <w:sz w:val="20"/>
          <w:szCs w:val="20"/>
        </w:rPr>
      </w:pPr>
      <w:r w:rsidRPr="004617C9">
        <w:rPr>
          <w:sz w:val="20"/>
          <w:szCs w:val="20"/>
        </w:rPr>
        <w:t>There will be no effect on investment in the U.S.</w:t>
      </w:r>
    </w:p>
    <w:p w:rsidR="001561FF" w:rsidRPr="004617C9" w:rsidRDefault="001561FF" w:rsidP="001561FF">
      <w:pPr>
        <w:rPr>
          <w:sz w:val="20"/>
          <w:szCs w:val="20"/>
        </w:rPr>
      </w:pPr>
    </w:p>
    <w:p w:rsidR="001561FF" w:rsidRPr="004617C9" w:rsidRDefault="001561FF" w:rsidP="001561FF">
      <w:pPr>
        <w:rPr>
          <w:sz w:val="20"/>
          <w:szCs w:val="20"/>
        </w:rPr>
      </w:pPr>
      <w:r w:rsidRPr="004617C9">
        <w:rPr>
          <w:sz w:val="20"/>
          <w:szCs w:val="20"/>
        </w:rPr>
        <w:t xml:space="preserve">9. </w:t>
      </w:r>
      <w:r w:rsidRPr="004617C9">
        <w:rPr>
          <w:sz w:val="20"/>
          <w:szCs w:val="20"/>
        </w:rPr>
        <w:t>The full employment level of output in an economy refers to the level of output produced when:</w:t>
      </w:r>
    </w:p>
    <w:p w:rsidR="001561FF" w:rsidRPr="004617C9" w:rsidRDefault="001561FF" w:rsidP="001561FF">
      <w:pPr>
        <w:rPr>
          <w:sz w:val="20"/>
          <w:szCs w:val="20"/>
        </w:rPr>
      </w:pPr>
    </w:p>
    <w:p w:rsidR="001561FF" w:rsidRPr="004617C9" w:rsidRDefault="001561FF" w:rsidP="001561FF">
      <w:pPr>
        <w:numPr>
          <w:ilvl w:val="0"/>
          <w:numId w:val="5"/>
        </w:numPr>
        <w:rPr>
          <w:sz w:val="20"/>
          <w:szCs w:val="20"/>
        </w:rPr>
      </w:pPr>
      <w:r w:rsidRPr="004617C9">
        <w:rPr>
          <w:sz w:val="20"/>
          <w:szCs w:val="20"/>
        </w:rPr>
        <w:t>Everyone above age 16 is working.</w:t>
      </w:r>
    </w:p>
    <w:p w:rsidR="001561FF" w:rsidRPr="004617C9" w:rsidRDefault="001561FF" w:rsidP="001561FF">
      <w:pPr>
        <w:numPr>
          <w:ilvl w:val="0"/>
          <w:numId w:val="5"/>
        </w:numPr>
        <w:rPr>
          <w:sz w:val="20"/>
          <w:szCs w:val="20"/>
        </w:rPr>
      </w:pPr>
      <w:r w:rsidRPr="004617C9">
        <w:rPr>
          <w:sz w:val="20"/>
          <w:szCs w:val="20"/>
        </w:rPr>
        <w:t>Everyone above age 16 who wants a job is working.</w:t>
      </w:r>
    </w:p>
    <w:p w:rsidR="001561FF" w:rsidRPr="004617C9" w:rsidRDefault="001561FF" w:rsidP="001561FF">
      <w:pPr>
        <w:numPr>
          <w:ilvl w:val="0"/>
          <w:numId w:val="5"/>
        </w:numPr>
        <w:rPr>
          <w:sz w:val="20"/>
          <w:szCs w:val="20"/>
        </w:rPr>
      </w:pPr>
      <w:r w:rsidRPr="004617C9">
        <w:rPr>
          <w:sz w:val="20"/>
          <w:szCs w:val="20"/>
        </w:rPr>
        <w:t>There is no unemployment due to the business cycle.</w:t>
      </w:r>
    </w:p>
    <w:p w:rsidR="001561FF" w:rsidRPr="004617C9" w:rsidRDefault="001561FF" w:rsidP="001561FF">
      <w:pPr>
        <w:numPr>
          <w:ilvl w:val="0"/>
          <w:numId w:val="5"/>
        </w:numPr>
        <w:rPr>
          <w:sz w:val="20"/>
          <w:szCs w:val="20"/>
        </w:rPr>
      </w:pPr>
      <w:r w:rsidRPr="004617C9">
        <w:rPr>
          <w:sz w:val="20"/>
          <w:szCs w:val="20"/>
        </w:rPr>
        <w:t>There is no cyclical or structural unemployment.</w:t>
      </w:r>
    </w:p>
    <w:p w:rsidR="001561FF" w:rsidRPr="004617C9" w:rsidRDefault="001561FF">
      <w:pPr>
        <w:rPr>
          <w:sz w:val="20"/>
          <w:szCs w:val="20"/>
        </w:rPr>
      </w:pPr>
    </w:p>
    <w:p w:rsidR="006704EB" w:rsidRPr="004617C9" w:rsidRDefault="006704EB" w:rsidP="006704EB">
      <w:pPr>
        <w:rPr>
          <w:sz w:val="20"/>
          <w:szCs w:val="20"/>
        </w:rPr>
      </w:pPr>
      <w:r w:rsidRPr="004617C9">
        <w:rPr>
          <w:sz w:val="20"/>
          <w:szCs w:val="20"/>
        </w:rPr>
        <w:t xml:space="preserve">Use the following information for the next </w:t>
      </w:r>
      <w:r w:rsidRPr="004617C9">
        <w:rPr>
          <w:b/>
          <w:sz w:val="20"/>
          <w:szCs w:val="20"/>
          <w:u w:val="single"/>
        </w:rPr>
        <w:t>two</w:t>
      </w:r>
      <w:r w:rsidRPr="004617C9">
        <w:rPr>
          <w:sz w:val="20"/>
          <w:szCs w:val="20"/>
        </w:rPr>
        <w:t xml:space="preserve"> problems.</w:t>
      </w:r>
    </w:p>
    <w:p w:rsidR="006704EB" w:rsidRPr="004617C9" w:rsidRDefault="006704EB" w:rsidP="006704EB">
      <w:pPr>
        <w:rPr>
          <w:sz w:val="20"/>
          <w:szCs w:val="20"/>
        </w:rPr>
      </w:pPr>
    </w:p>
    <w:p w:rsidR="006704EB" w:rsidRPr="004617C9" w:rsidRDefault="006704EB" w:rsidP="006704EB">
      <w:pPr>
        <w:rPr>
          <w:sz w:val="20"/>
          <w:szCs w:val="20"/>
        </w:rPr>
      </w:pPr>
      <w:r w:rsidRPr="004617C9">
        <w:rPr>
          <w:sz w:val="20"/>
          <w:szCs w:val="20"/>
        </w:rPr>
        <w:t>Consider a closed economy whose price levels in 2004 and 2005 are the same. The GDPs in 2004 and 2005 are $4,000 and $5,000, respectively. Household consumption was $3,000 and private saving was $500 in 2004. In 2005, the government deficit increased by $500. Private saving was $1,500 in 2005. Analyze this economy using the Classical model given below:</w:t>
      </w:r>
    </w:p>
    <w:p w:rsidR="006704EB" w:rsidRPr="004617C9" w:rsidRDefault="006704EB" w:rsidP="006704EB">
      <w:pPr>
        <w:ind w:left="720"/>
        <w:rPr>
          <w:sz w:val="20"/>
          <w:szCs w:val="20"/>
        </w:rPr>
      </w:pPr>
    </w:p>
    <w:p w:rsidR="006704EB" w:rsidRPr="004617C9" w:rsidRDefault="006704EB" w:rsidP="006704EB">
      <w:pPr>
        <w:ind w:left="720"/>
        <w:rPr>
          <w:sz w:val="20"/>
          <w:szCs w:val="20"/>
        </w:rPr>
      </w:pPr>
      <w:r w:rsidRPr="004617C9">
        <w:rPr>
          <w:sz w:val="20"/>
          <w:szCs w:val="20"/>
        </w:rPr>
        <w:t xml:space="preserve">Y = C + </w:t>
      </w:r>
      <w:proofErr w:type="gramStart"/>
      <w:r w:rsidRPr="004617C9">
        <w:rPr>
          <w:sz w:val="20"/>
          <w:szCs w:val="20"/>
        </w:rPr>
        <w:t>S</w:t>
      </w:r>
      <w:r w:rsidRPr="004617C9">
        <w:rPr>
          <w:sz w:val="20"/>
          <w:szCs w:val="20"/>
          <w:vertAlign w:val="subscript"/>
        </w:rPr>
        <w:t xml:space="preserve">P  </w:t>
      </w:r>
      <w:r w:rsidRPr="004617C9">
        <w:rPr>
          <w:sz w:val="20"/>
          <w:szCs w:val="20"/>
        </w:rPr>
        <w:t>+</w:t>
      </w:r>
      <w:proofErr w:type="gramEnd"/>
      <w:r w:rsidRPr="004617C9">
        <w:rPr>
          <w:sz w:val="20"/>
          <w:szCs w:val="20"/>
        </w:rPr>
        <w:t xml:space="preserve"> T – TR</w:t>
      </w:r>
    </w:p>
    <w:p w:rsidR="006704EB" w:rsidRPr="004617C9" w:rsidRDefault="006704EB" w:rsidP="006704EB">
      <w:pPr>
        <w:ind w:left="720"/>
        <w:rPr>
          <w:sz w:val="20"/>
          <w:szCs w:val="20"/>
        </w:rPr>
      </w:pPr>
      <w:r w:rsidRPr="004617C9">
        <w:rPr>
          <w:sz w:val="20"/>
          <w:szCs w:val="20"/>
        </w:rPr>
        <w:t>S</w:t>
      </w:r>
      <w:r w:rsidRPr="004617C9">
        <w:rPr>
          <w:sz w:val="20"/>
          <w:szCs w:val="20"/>
          <w:vertAlign w:val="subscript"/>
        </w:rPr>
        <w:t>G</w:t>
      </w:r>
      <w:r w:rsidRPr="004617C9">
        <w:rPr>
          <w:sz w:val="20"/>
          <w:szCs w:val="20"/>
        </w:rPr>
        <w:t xml:space="preserve"> = T – TR – G</w:t>
      </w:r>
    </w:p>
    <w:p w:rsidR="006704EB" w:rsidRPr="004617C9" w:rsidRDefault="006704EB" w:rsidP="006704EB">
      <w:pPr>
        <w:ind w:left="720"/>
        <w:rPr>
          <w:sz w:val="20"/>
          <w:szCs w:val="20"/>
        </w:rPr>
      </w:pPr>
      <w:r w:rsidRPr="004617C9">
        <w:rPr>
          <w:sz w:val="20"/>
          <w:szCs w:val="20"/>
        </w:rPr>
        <w:t>Y = C + I + G</w:t>
      </w:r>
    </w:p>
    <w:p w:rsidR="006704EB" w:rsidRPr="004617C9" w:rsidRDefault="006704EB" w:rsidP="006704EB">
      <w:pPr>
        <w:ind w:left="720"/>
        <w:rPr>
          <w:sz w:val="20"/>
          <w:szCs w:val="20"/>
        </w:rPr>
      </w:pPr>
      <w:r w:rsidRPr="004617C9">
        <w:rPr>
          <w:sz w:val="20"/>
          <w:szCs w:val="20"/>
        </w:rPr>
        <w:t>NS = S</w:t>
      </w:r>
      <w:r w:rsidRPr="004617C9">
        <w:rPr>
          <w:sz w:val="20"/>
          <w:szCs w:val="20"/>
          <w:vertAlign w:val="subscript"/>
        </w:rPr>
        <w:t>P</w:t>
      </w:r>
      <w:r w:rsidRPr="004617C9">
        <w:rPr>
          <w:sz w:val="20"/>
          <w:szCs w:val="20"/>
        </w:rPr>
        <w:t xml:space="preserve"> + S</w:t>
      </w:r>
      <w:r w:rsidRPr="004617C9">
        <w:rPr>
          <w:sz w:val="20"/>
          <w:szCs w:val="20"/>
          <w:vertAlign w:val="subscript"/>
        </w:rPr>
        <w:t>G</w:t>
      </w:r>
    </w:p>
    <w:p w:rsidR="006704EB" w:rsidRPr="004617C9" w:rsidRDefault="006704EB" w:rsidP="006704EB">
      <w:pPr>
        <w:ind w:left="720"/>
        <w:rPr>
          <w:sz w:val="20"/>
          <w:szCs w:val="20"/>
        </w:rPr>
      </w:pPr>
      <w:r w:rsidRPr="004617C9">
        <w:rPr>
          <w:sz w:val="20"/>
          <w:szCs w:val="20"/>
        </w:rPr>
        <w:t>NS = Y – C – G</w:t>
      </w:r>
    </w:p>
    <w:p w:rsidR="006704EB" w:rsidRPr="004617C9" w:rsidRDefault="006704EB" w:rsidP="006704EB">
      <w:pPr>
        <w:ind w:left="720"/>
        <w:rPr>
          <w:sz w:val="20"/>
          <w:szCs w:val="20"/>
        </w:rPr>
      </w:pPr>
      <w:r w:rsidRPr="004617C9">
        <w:rPr>
          <w:sz w:val="20"/>
          <w:szCs w:val="20"/>
        </w:rPr>
        <w:t>In equilibrium, leakages = injections</w:t>
      </w:r>
    </w:p>
    <w:p w:rsidR="006704EB" w:rsidRPr="004617C9" w:rsidRDefault="006704EB" w:rsidP="006704EB">
      <w:pPr>
        <w:rPr>
          <w:sz w:val="20"/>
          <w:szCs w:val="20"/>
        </w:rPr>
      </w:pPr>
    </w:p>
    <w:p w:rsidR="006704EB" w:rsidRPr="004617C9" w:rsidRDefault="006704EB" w:rsidP="006704EB">
      <w:pPr>
        <w:rPr>
          <w:sz w:val="20"/>
          <w:szCs w:val="20"/>
        </w:rPr>
      </w:pPr>
      <w:r w:rsidRPr="004617C9">
        <w:rPr>
          <w:sz w:val="20"/>
          <w:szCs w:val="20"/>
        </w:rPr>
        <w:t>10.</w:t>
      </w:r>
      <w:r w:rsidRPr="004617C9">
        <w:rPr>
          <w:sz w:val="20"/>
          <w:szCs w:val="20"/>
        </w:rPr>
        <w:t xml:space="preserve"> The increase in private investment in 2005 is: </w:t>
      </w:r>
    </w:p>
    <w:p w:rsidR="006704EB" w:rsidRPr="004617C9" w:rsidRDefault="006704EB" w:rsidP="006704EB">
      <w:pPr>
        <w:rPr>
          <w:sz w:val="20"/>
          <w:szCs w:val="20"/>
        </w:rPr>
      </w:pPr>
    </w:p>
    <w:p w:rsidR="006704EB" w:rsidRPr="004617C9" w:rsidRDefault="006704EB" w:rsidP="006704EB">
      <w:pPr>
        <w:numPr>
          <w:ilvl w:val="0"/>
          <w:numId w:val="6"/>
        </w:numPr>
        <w:rPr>
          <w:sz w:val="20"/>
          <w:szCs w:val="20"/>
        </w:rPr>
      </w:pPr>
      <w:r w:rsidRPr="004617C9">
        <w:rPr>
          <w:sz w:val="20"/>
          <w:szCs w:val="20"/>
        </w:rPr>
        <w:t>$500</w:t>
      </w:r>
    </w:p>
    <w:p w:rsidR="006704EB" w:rsidRPr="004617C9" w:rsidRDefault="006704EB" w:rsidP="006704EB">
      <w:pPr>
        <w:numPr>
          <w:ilvl w:val="0"/>
          <w:numId w:val="6"/>
        </w:numPr>
        <w:rPr>
          <w:sz w:val="20"/>
          <w:szCs w:val="20"/>
        </w:rPr>
      </w:pPr>
      <w:r w:rsidRPr="004617C9">
        <w:rPr>
          <w:sz w:val="20"/>
          <w:szCs w:val="20"/>
        </w:rPr>
        <w:t>$1,000</w:t>
      </w:r>
    </w:p>
    <w:p w:rsidR="006704EB" w:rsidRPr="004617C9" w:rsidRDefault="006704EB" w:rsidP="006704EB">
      <w:pPr>
        <w:numPr>
          <w:ilvl w:val="0"/>
          <w:numId w:val="6"/>
        </w:numPr>
        <w:rPr>
          <w:sz w:val="20"/>
          <w:szCs w:val="20"/>
        </w:rPr>
      </w:pPr>
      <w:r w:rsidRPr="004617C9">
        <w:rPr>
          <w:sz w:val="20"/>
          <w:szCs w:val="20"/>
        </w:rPr>
        <w:t>$1,500</w:t>
      </w:r>
    </w:p>
    <w:p w:rsidR="006704EB" w:rsidRPr="004617C9" w:rsidRDefault="006704EB" w:rsidP="006704EB">
      <w:pPr>
        <w:numPr>
          <w:ilvl w:val="0"/>
          <w:numId w:val="6"/>
        </w:numPr>
        <w:rPr>
          <w:sz w:val="20"/>
          <w:szCs w:val="20"/>
        </w:rPr>
      </w:pPr>
      <w:r w:rsidRPr="004617C9">
        <w:rPr>
          <w:sz w:val="20"/>
          <w:szCs w:val="20"/>
        </w:rPr>
        <w:t>$2,000</w:t>
      </w:r>
    </w:p>
    <w:p w:rsidR="006704EB" w:rsidRPr="004617C9" w:rsidRDefault="006704EB" w:rsidP="006704EB">
      <w:pPr>
        <w:rPr>
          <w:sz w:val="20"/>
          <w:szCs w:val="20"/>
        </w:rPr>
      </w:pPr>
    </w:p>
    <w:p w:rsidR="006704EB" w:rsidRPr="004617C9" w:rsidRDefault="006704EB" w:rsidP="006704EB">
      <w:pPr>
        <w:rPr>
          <w:sz w:val="20"/>
          <w:szCs w:val="20"/>
        </w:rPr>
      </w:pPr>
      <w:r w:rsidRPr="004617C9">
        <w:rPr>
          <w:sz w:val="20"/>
          <w:szCs w:val="20"/>
        </w:rPr>
        <w:lastRenderedPageBreak/>
        <w:t>11.</w:t>
      </w:r>
      <w:r w:rsidRPr="004617C9">
        <w:rPr>
          <w:sz w:val="20"/>
          <w:szCs w:val="20"/>
        </w:rPr>
        <w:t xml:space="preserve"> Calculate the leakages in 2004. </w:t>
      </w:r>
    </w:p>
    <w:p w:rsidR="006704EB" w:rsidRPr="004617C9" w:rsidRDefault="006704EB" w:rsidP="006704EB">
      <w:pPr>
        <w:rPr>
          <w:sz w:val="20"/>
          <w:szCs w:val="20"/>
        </w:rPr>
      </w:pPr>
    </w:p>
    <w:p w:rsidR="006704EB" w:rsidRPr="004617C9" w:rsidRDefault="006704EB" w:rsidP="006704EB">
      <w:pPr>
        <w:numPr>
          <w:ilvl w:val="0"/>
          <w:numId w:val="7"/>
        </w:numPr>
        <w:rPr>
          <w:sz w:val="20"/>
          <w:szCs w:val="20"/>
        </w:rPr>
      </w:pPr>
      <w:r w:rsidRPr="004617C9">
        <w:rPr>
          <w:sz w:val="20"/>
          <w:szCs w:val="20"/>
        </w:rPr>
        <w:t>$500</w:t>
      </w:r>
    </w:p>
    <w:p w:rsidR="006704EB" w:rsidRPr="004617C9" w:rsidRDefault="006704EB" w:rsidP="006704EB">
      <w:pPr>
        <w:numPr>
          <w:ilvl w:val="0"/>
          <w:numId w:val="7"/>
        </w:numPr>
        <w:rPr>
          <w:sz w:val="20"/>
          <w:szCs w:val="20"/>
        </w:rPr>
      </w:pPr>
      <w:r w:rsidRPr="004617C9">
        <w:rPr>
          <w:sz w:val="20"/>
          <w:szCs w:val="20"/>
        </w:rPr>
        <w:t>$1,000</w:t>
      </w:r>
    </w:p>
    <w:p w:rsidR="006704EB" w:rsidRPr="004617C9" w:rsidRDefault="006704EB" w:rsidP="006704EB">
      <w:pPr>
        <w:numPr>
          <w:ilvl w:val="0"/>
          <w:numId w:val="7"/>
        </w:numPr>
        <w:rPr>
          <w:sz w:val="20"/>
          <w:szCs w:val="20"/>
        </w:rPr>
      </w:pPr>
      <w:r w:rsidRPr="004617C9">
        <w:rPr>
          <w:sz w:val="20"/>
          <w:szCs w:val="20"/>
        </w:rPr>
        <w:t>$3,500</w:t>
      </w:r>
    </w:p>
    <w:p w:rsidR="006704EB" w:rsidRPr="004617C9" w:rsidRDefault="006704EB" w:rsidP="006704EB">
      <w:pPr>
        <w:numPr>
          <w:ilvl w:val="0"/>
          <w:numId w:val="7"/>
        </w:numPr>
        <w:rPr>
          <w:sz w:val="20"/>
          <w:szCs w:val="20"/>
        </w:rPr>
      </w:pPr>
      <w:r w:rsidRPr="004617C9">
        <w:rPr>
          <w:sz w:val="20"/>
          <w:szCs w:val="20"/>
        </w:rPr>
        <w:t>There is not enough information to answer this question.</w:t>
      </w:r>
    </w:p>
    <w:p w:rsidR="006704EB" w:rsidRPr="004617C9" w:rsidRDefault="006704EB" w:rsidP="006704EB">
      <w:pPr>
        <w:rPr>
          <w:sz w:val="20"/>
          <w:szCs w:val="20"/>
        </w:rPr>
      </w:pPr>
    </w:p>
    <w:p w:rsidR="006704EB" w:rsidRPr="004617C9" w:rsidRDefault="006704EB" w:rsidP="006704EB">
      <w:pPr>
        <w:rPr>
          <w:sz w:val="20"/>
          <w:szCs w:val="20"/>
        </w:rPr>
      </w:pPr>
      <w:r w:rsidRPr="004617C9">
        <w:rPr>
          <w:sz w:val="20"/>
          <w:szCs w:val="20"/>
        </w:rPr>
        <w:t xml:space="preserve">12. </w:t>
      </w:r>
      <w:r w:rsidRPr="004617C9">
        <w:rPr>
          <w:sz w:val="20"/>
          <w:szCs w:val="20"/>
        </w:rPr>
        <w:t xml:space="preserve"> Consider an economy using a Keynesian model.  The economy is initially in equilibrium at Y1. Holding everything else constant, if there is an increase in the level of autonomous consumption this will </w:t>
      </w:r>
    </w:p>
    <w:p w:rsidR="006704EB" w:rsidRPr="004617C9" w:rsidRDefault="006704EB" w:rsidP="006704EB">
      <w:pPr>
        <w:ind w:left="360"/>
        <w:rPr>
          <w:sz w:val="20"/>
          <w:szCs w:val="20"/>
        </w:rPr>
      </w:pPr>
    </w:p>
    <w:p w:rsidR="006704EB" w:rsidRPr="004617C9" w:rsidRDefault="006704EB" w:rsidP="006704EB">
      <w:pPr>
        <w:ind w:left="360"/>
        <w:rPr>
          <w:sz w:val="20"/>
          <w:szCs w:val="20"/>
        </w:rPr>
      </w:pPr>
      <w:r w:rsidRPr="004617C9">
        <w:rPr>
          <w:sz w:val="20"/>
          <w:szCs w:val="20"/>
        </w:rPr>
        <w:t>a.</w:t>
      </w:r>
      <w:r w:rsidRPr="004617C9">
        <w:rPr>
          <w:sz w:val="20"/>
          <w:szCs w:val="20"/>
        </w:rPr>
        <w:tab/>
        <w:t>Cause the equilibrium level of real GDP to increase.</w:t>
      </w:r>
    </w:p>
    <w:p w:rsidR="006704EB" w:rsidRPr="004617C9" w:rsidRDefault="006704EB" w:rsidP="006704EB">
      <w:pPr>
        <w:ind w:left="360"/>
        <w:rPr>
          <w:sz w:val="20"/>
          <w:szCs w:val="20"/>
        </w:rPr>
      </w:pPr>
      <w:r w:rsidRPr="004617C9">
        <w:rPr>
          <w:sz w:val="20"/>
          <w:szCs w:val="20"/>
        </w:rPr>
        <w:t>b.</w:t>
      </w:r>
      <w:r w:rsidRPr="004617C9">
        <w:rPr>
          <w:sz w:val="20"/>
          <w:szCs w:val="20"/>
        </w:rPr>
        <w:tab/>
        <w:t>Cause inventories to decrease if the economy continues to produce at its initial level of output.</w:t>
      </w:r>
    </w:p>
    <w:p w:rsidR="006704EB" w:rsidRPr="004617C9" w:rsidRDefault="006704EB" w:rsidP="006704EB">
      <w:pPr>
        <w:ind w:left="360"/>
        <w:rPr>
          <w:sz w:val="20"/>
          <w:szCs w:val="20"/>
        </w:rPr>
      </w:pPr>
      <w:r w:rsidRPr="004617C9">
        <w:rPr>
          <w:sz w:val="20"/>
          <w:szCs w:val="20"/>
        </w:rPr>
        <w:t>c.</w:t>
      </w:r>
      <w:r w:rsidRPr="004617C9">
        <w:rPr>
          <w:sz w:val="20"/>
          <w:szCs w:val="20"/>
        </w:rPr>
        <w:tab/>
        <w:t>Cause output to be expanded via the multiplier process.</w:t>
      </w:r>
    </w:p>
    <w:p w:rsidR="006704EB" w:rsidRPr="004617C9" w:rsidRDefault="006704EB" w:rsidP="006704EB">
      <w:pPr>
        <w:ind w:left="360"/>
        <w:rPr>
          <w:sz w:val="20"/>
          <w:szCs w:val="20"/>
        </w:rPr>
      </w:pPr>
      <w:proofErr w:type="gramStart"/>
      <w:r w:rsidRPr="004617C9">
        <w:rPr>
          <w:sz w:val="20"/>
          <w:szCs w:val="20"/>
        </w:rPr>
        <w:t>d</w:t>
      </w:r>
      <w:proofErr w:type="gramEnd"/>
      <w:r w:rsidRPr="004617C9">
        <w:rPr>
          <w:sz w:val="20"/>
          <w:szCs w:val="20"/>
        </w:rPr>
        <w:t>.</w:t>
      </w:r>
      <w:r w:rsidRPr="004617C9">
        <w:rPr>
          <w:sz w:val="20"/>
          <w:szCs w:val="20"/>
        </w:rPr>
        <w:tab/>
        <w:t>(a), (b) and (c) are all true statements.</w:t>
      </w:r>
    </w:p>
    <w:p w:rsidR="006704EB" w:rsidRPr="004617C9" w:rsidRDefault="006704EB">
      <w:pPr>
        <w:rPr>
          <w:sz w:val="20"/>
          <w:szCs w:val="20"/>
        </w:rPr>
      </w:pPr>
    </w:p>
    <w:p w:rsidR="006704EB" w:rsidRPr="004617C9" w:rsidRDefault="006704EB" w:rsidP="006704EB">
      <w:pPr>
        <w:rPr>
          <w:sz w:val="20"/>
          <w:szCs w:val="20"/>
        </w:rPr>
      </w:pPr>
      <w:r w:rsidRPr="004617C9">
        <w:rPr>
          <w:sz w:val="20"/>
          <w:szCs w:val="20"/>
        </w:rPr>
        <w:t xml:space="preserve">Use the following information about a closed economy to answer the next </w:t>
      </w:r>
      <w:r w:rsidRPr="004617C9">
        <w:rPr>
          <w:b/>
          <w:sz w:val="20"/>
          <w:szCs w:val="20"/>
          <w:u w:val="single"/>
        </w:rPr>
        <w:t>two</w:t>
      </w:r>
      <w:r w:rsidRPr="004617C9">
        <w:rPr>
          <w:sz w:val="20"/>
          <w:szCs w:val="20"/>
        </w:rPr>
        <w:t xml:space="preserve"> questions.</w:t>
      </w:r>
    </w:p>
    <w:p w:rsidR="006704EB" w:rsidRPr="004617C9" w:rsidRDefault="006704EB" w:rsidP="006704EB">
      <w:pPr>
        <w:rPr>
          <w:sz w:val="20"/>
          <w:szCs w:val="20"/>
        </w:rPr>
      </w:pPr>
    </w:p>
    <w:p w:rsidR="006704EB" w:rsidRPr="004617C9" w:rsidRDefault="006704EB" w:rsidP="006704EB">
      <w:pPr>
        <w:rPr>
          <w:sz w:val="20"/>
          <w:szCs w:val="20"/>
        </w:rPr>
      </w:pPr>
      <w:r w:rsidRPr="004617C9">
        <w:rPr>
          <w:sz w:val="20"/>
          <w:szCs w:val="20"/>
        </w:rPr>
        <w:t>C=100+0.5(Y-T)</w:t>
      </w:r>
    </w:p>
    <w:p w:rsidR="006704EB" w:rsidRPr="004617C9" w:rsidRDefault="006704EB" w:rsidP="006704EB">
      <w:pPr>
        <w:rPr>
          <w:sz w:val="20"/>
          <w:szCs w:val="20"/>
        </w:rPr>
      </w:pPr>
      <w:r w:rsidRPr="004617C9">
        <w:rPr>
          <w:sz w:val="20"/>
          <w:szCs w:val="20"/>
        </w:rPr>
        <w:t>I=100</w:t>
      </w:r>
    </w:p>
    <w:p w:rsidR="006704EB" w:rsidRPr="004617C9" w:rsidRDefault="006704EB" w:rsidP="006704EB">
      <w:pPr>
        <w:rPr>
          <w:sz w:val="20"/>
          <w:szCs w:val="20"/>
        </w:rPr>
      </w:pPr>
      <w:r w:rsidRPr="004617C9">
        <w:rPr>
          <w:sz w:val="20"/>
          <w:szCs w:val="20"/>
        </w:rPr>
        <w:t>G=70</w:t>
      </w:r>
    </w:p>
    <w:p w:rsidR="006704EB" w:rsidRPr="004617C9" w:rsidRDefault="006704EB" w:rsidP="006704EB">
      <w:pPr>
        <w:rPr>
          <w:sz w:val="20"/>
          <w:szCs w:val="20"/>
        </w:rPr>
      </w:pPr>
      <w:r w:rsidRPr="004617C9">
        <w:rPr>
          <w:sz w:val="20"/>
          <w:szCs w:val="20"/>
        </w:rPr>
        <w:t>T=0.2Y</w:t>
      </w:r>
    </w:p>
    <w:p w:rsidR="006704EB" w:rsidRPr="004617C9" w:rsidRDefault="006704EB" w:rsidP="006704EB">
      <w:pPr>
        <w:rPr>
          <w:sz w:val="20"/>
          <w:szCs w:val="20"/>
        </w:rPr>
      </w:pPr>
    </w:p>
    <w:p w:rsidR="006704EB" w:rsidRPr="004617C9" w:rsidRDefault="006704EB" w:rsidP="006704EB">
      <w:pPr>
        <w:rPr>
          <w:sz w:val="20"/>
          <w:szCs w:val="20"/>
        </w:rPr>
      </w:pPr>
      <w:r w:rsidRPr="004617C9">
        <w:rPr>
          <w:sz w:val="20"/>
          <w:szCs w:val="20"/>
        </w:rPr>
        <w:t>13.</w:t>
      </w:r>
      <w:r w:rsidRPr="004617C9">
        <w:rPr>
          <w:sz w:val="20"/>
          <w:szCs w:val="20"/>
        </w:rPr>
        <w:t xml:space="preserve"> What is the value of disposable income for this economy?</w:t>
      </w:r>
    </w:p>
    <w:p w:rsidR="006704EB" w:rsidRPr="004617C9" w:rsidRDefault="006704EB" w:rsidP="006704EB">
      <w:pPr>
        <w:rPr>
          <w:sz w:val="20"/>
          <w:szCs w:val="20"/>
        </w:rPr>
      </w:pPr>
    </w:p>
    <w:p w:rsidR="006704EB" w:rsidRPr="004617C9" w:rsidRDefault="006704EB" w:rsidP="006704EB">
      <w:pPr>
        <w:ind w:left="360"/>
        <w:rPr>
          <w:sz w:val="20"/>
          <w:szCs w:val="20"/>
          <w:lang w:val="es-EC"/>
        </w:rPr>
      </w:pPr>
      <w:r w:rsidRPr="004617C9">
        <w:rPr>
          <w:sz w:val="20"/>
          <w:szCs w:val="20"/>
          <w:lang w:val="es-EC"/>
        </w:rPr>
        <w:t>a.</w:t>
      </w:r>
      <w:r w:rsidRPr="004617C9">
        <w:rPr>
          <w:sz w:val="20"/>
          <w:szCs w:val="20"/>
          <w:lang w:val="es-EC"/>
        </w:rPr>
        <w:tab/>
      </w:r>
      <w:proofErr w:type="gramStart"/>
      <w:r w:rsidRPr="004617C9">
        <w:rPr>
          <w:sz w:val="20"/>
          <w:szCs w:val="20"/>
          <w:lang w:val="es-EC"/>
        </w:rPr>
        <w:t>0.5(</w:t>
      </w:r>
      <w:proofErr w:type="gramEnd"/>
      <w:r w:rsidRPr="004617C9">
        <w:rPr>
          <w:sz w:val="20"/>
          <w:szCs w:val="20"/>
          <w:lang w:val="es-EC"/>
        </w:rPr>
        <w:t>Y–T)</w:t>
      </w:r>
    </w:p>
    <w:p w:rsidR="006704EB" w:rsidRPr="004617C9" w:rsidRDefault="006704EB" w:rsidP="006704EB">
      <w:pPr>
        <w:ind w:left="360"/>
        <w:rPr>
          <w:sz w:val="20"/>
          <w:szCs w:val="20"/>
          <w:lang w:val="es-EC"/>
        </w:rPr>
      </w:pPr>
      <w:r w:rsidRPr="004617C9">
        <w:rPr>
          <w:sz w:val="20"/>
          <w:szCs w:val="20"/>
          <w:lang w:val="es-EC"/>
        </w:rPr>
        <w:t>b.</w:t>
      </w:r>
      <w:r w:rsidRPr="004617C9">
        <w:rPr>
          <w:sz w:val="20"/>
          <w:szCs w:val="20"/>
          <w:lang w:val="es-EC"/>
        </w:rPr>
        <w:tab/>
        <w:t xml:space="preserve">100 + </w:t>
      </w:r>
      <w:proofErr w:type="gramStart"/>
      <w:r w:rsidRPr="004617C9">
        <w:rPr>
          <w:sz w:val="20"/>
          <w:szCs w:val="20"/>
          <w:lang w:val="es-EC"/>
        </w:rPr>
        <w:t>0.4(</w:t>
      </w:r>
      <w:proofErr w:type="gramEnd"/>
      <w:r w:rsidRPr="004617C9">
        <w:rPr>
          <w:sz w:val="20"/>
          <w:szCs w:val="20"/>
          <w:lang w:val="es-EC"/>
        </w:rPr>
        <w:t>Y-T)</w:t>
      </w:r>
    </w:p>
    <w:p w:rsidR="006704EB" w:rsidRPr="004617C9" w:rsidRDefault="006704EB" w:rsidP="006704EB">
      <w:pPr>
        <w:ind w:left="360"/>
        <w:rPr>
          <w:sz w:val="20"/>
          <w:szCs w:val="20"/>
          <w:lang w:val="es-EC"/>
        </w:rPr>
      </w:pPr>
      <w:r w:rsidRPr="004617C9">
        <w:rPr>
          <w:sz w:val="20"/>
          <w:szCs w:val="20"/>
          <w:lang w:val="es-EC"/>
        </w:rPr>
        <w:t>c.</w:t>
      </w:r>
      <w:r w:rsidRPr="004617C9">
        <w:rPr>
          <w:sz w:val="20"/>
          <w:szCs w:val="20"/>
          <w:lang w:val="es-EC"/>
        </w:rPr>
        <w:tab/>
      </w:r>
      <w:proofErr w:type="gramStart"/>
      <w:r w:rsidRPr="004617C9">
        <w:rPr>
          <w:sz w:val="20"/>
          <w:szCs w:val="20"/>
          <w:lang w:val="es-EC"/>
        </w:rPr>
        <w:t>0.8(</w:t>
      </w:r>
      <w:proofErr w:type="gramEnd"/>
      <w:r w:rsidRPr="004617C9">
        <w:rPr>
          <w:sz w:val="20"/>
          <w:szCs w:val="20"/>
          <w:lang w:val="es-EC"/>
        </w:rPr>
        <w:t>Y-T)</w:t>
      </w:r>
    </w:p>
    <w:p w:rsidR="006704EB" w:rsidRPr="004617C9" w:rsidRDefault="006704EB" w:rsidP="006704EB">
      <w:pPr>
        <w:ind w:left="360"/>
        <w:rPr>
          <w:sz w:val="20"/>
          <w:szCs w:val="20"/>
          <w:lang w:val="es-EC"/>
        </w:rPr>
      </w:pPr>
      <w:r w:rsidRPr="004617C9">
        <w:rPr>
          <w:sz w:val="20"/>
          <w:szCs w:val="20"/>
          <w:lang w:val="es-EC"/>
        </w:rPr>
        <w:t>d.</w:t>
      </w:r>
      <w:r w:rsidRPr="004617C9">
        <w:rPr>
          <w:sz w:val="20"/>
          <w:szCs w:val="20"/>
          <w:lang w:val="es-EC"/>
        </w:rPr>
        <w:tab/>
        <w:t>0.8Y</w:t>
      </w:r>
    </w:p>
    <w:p w:rsidR="006704EB" w:rsidRPr="004617C9" w:rsidRDefault="006704EB" w:rsidP="006704EB">
      <w:pPr>
        <w:rPr>
          <w:sz w:val="20"/>
          <w:szCs w:val="20"/>
          <w:lang w:val="es-EC"/>
        </w:rPr>
      </w:pPr>
    </w:p>
    <w:p w:rsidR="006704EB" w:rsidRPr="004617C9" w:rsidRDefault="006704EB" w:rsidP="006704EB">
      <w:pPr>
        <w:rPr>
          <w:sz w:val="20"/>
          <w:szCs w:val="20"/>
        </w:rPr>
      </w:pPr>
      <w:r w:rsidRPr="004617C9">
        <w:rPr>
          <w:sz w:val="20"/>
          <w:szCs w:val="20"/>
        </w:rPr>
        <w:t>14.</w:t>
      </w:r>
      <w:r w:rsidRPr="004617C9">
        <w:rPr>
          <w:sz w:val="20"/>
          <w:szCs w:val="20"/>
        </w:rPr>
        <w:t xml:space="preserve"> What is the equilibrium level of income for this economy?</w:t>
      </w:r>
    </w:p>
    <w:p w:rsidR="006704EB" w:rsidRPr="004617C9" w:rsidRDefault="006704EB" w:rsidP="006704EB">
      <w:pPr>
        <w:rPr>
          <w:sz w:val="20"/>
          <w:szCs w:val="20"/>
        </w:rPr>
      </w:pPr>
    </w:p>
    <w:p w:rsidR="006704EB" w:rsidRPr="004617C9" w:rsidRDefault="006704EB" w:rsidP="006704EB">
      <w:pPr>
        <w:ind w:left="360"/>
        <w:rPr>
          <w:sz w:val="20"/>
          <w:szCs w:val="20"/>
        </w:rPr>
      </w:pPr>
      <w:proofErr w:type="gramStart"/>
      <w:r w:rsidRPr="004617C9">
        <w:rPr>
          <w:sz w:val="20"/>
          <w:szCs w:val="20"/>
        </w:rPr>
        <w:t>a</w:t>
      </w:r>
      <w:proofErr w:type="gramEnd"/>
      <w:r w:rsidRPr="004617C9">
        <w:rPr>
          <w:sz w:val="20"/>
          <w:szCs w:val="20"/>
        </w:rPr>
        <w:t>.</w:t>
      </w:r>
      <w:r w:rsidRPr="004617C9">
        <w:rPr>
          <w:sz w:val="20"/>
          <w:szCs w:val="20"/>
        </w:rPr>
        <w:tab/>
        <w:t>$190</w:t>
      </w:r>
    </w:p>
    <w:p w:rsidR="006704EB" w:rsidRPr="004617C9" w:rsidRDefault="006704EB" w:rsidP="006704EB">
      <w:pPr>
        <w:ind w:left="360"/>
        <w:rPr>
          <w:sz w:val="20"/>
          <w:szCs w:val="20"/>
        </w:rPr>
      </w:pPr>
      <w:proofErr w:type="gramStart"/>
      <w:r w:rsidRPr="004617C9">
        <w:rPr>
          <w:sz w:val="20"/>
          <w:szCs w:val="20"/>
        </w:rPr>
        <w:t>b</w:t>
      </w:r>
      <w:proofErr w:type="gramEnd"/>
      <w:r w:rsidRPr="004617C9">
        <w:rPr>
          <w:sz w:val="20"/>
          <w:szCs w:val="20"/>
        </w:rPr>
        <w:t>.</w:t>
      </w:r>
      <w:r w:rsidRPr="004617C9">
        <w:rPr>
          <w:sz w:val="20"/>
          <w:szCs w:val="20"/>
        </w:rPr>
        <w:tab/>
        <w:t xml:space="preserve">$270 </w:t>
      </w:r>
    </w:p>
    <w:p w:rsidR="006704EB" w:rsidRPr="004617C9" w:rsidRDefault="006704EB" w:rsidP="006704EB">
      <w:pPr>
        <w:ind w:left="360"/>
        <w:rPr>
          <w:sz w:val="20"/>
          <w:szCs w:val="20"/>
        </w:rPr>
      </w:pPr>
      <w:proofErr w:type="gramStart"/>
      <w:r w:rsidRPr="004617C9">
        <w:rPr>
          <w:sz w:val="20"/>
          <w:szCs w:val="20"/>
        </w:rPr>
        <w:t>c</w:t>
      </w:r>
      <w:proofErr w:type="gramEnd"/>
      <w:r w:rsidRPr="004617C9">
        <w:rPr>
          <w:sz w:val="20"/>
          <w:szCs w:val="20"/>
        </w:rPr>
        <w:t>.</w:t>
      </w:r>
      <w:r w:rsidRPr="004617C9">
        <w:rPr>
          <w:sz w:val="20"/>
          <w:szCs w:val="20"/>
        </w:rPr>
        <w:tab/>
        <w:t>$450</w:t>
      </w:r>
    </w:p>
    <w:p w:rsidR="006704EB" w:rsidRPr="004617C9" w:rsidRDefault="006704EB" w:rsidP="006704EB">
      <w:pPr>
        <w:ind w:left="360"/>
        <w:rPr>
          <w:sz w:val="20"/>
          <w:szCs w:val="20"/>
        </w:rPr>
      </w:pPr>
      <w:proofErr w:type="gramStart"/>
      <w:r w:rsidRPr="004617C9">
        <w:rPr>
          <w:sz w:val="20"/>
          <w:szCs w:val="20"/>
        </w:rPr>
        <w:t>d</w:t>
      </w:r>
      <w:proofErr w:type="gramEnd"/>
      <w:r w:rsidRPr="004617C9">
        <w:rPr>
          <w:sz w:val="20"/>
          <w:szCs w:val="20"/>
        </w:rPr>
        <w:t>.</w:t>
      </w:r>
      <w:r w:rsidRPr="004617C9">
        <w:rPr>
          <w:sz w:val="20"/>
          <w:szCs w:val="20"/>
        </w:rPr>
        <w:tab/>
        <w:t>$900</w:t>
      </w:r>
    </w:p>
    <w:p w:rsidR="006704EB" w:rsidRPr="004617C9" w:rsidRDefault="006704EB">
      <w:pPr>
        <w:rPr>
          <w:sz w:val="20"/>
          <w:szCs w:val="20"/>
        </w:rPr>
      </w:pPr>
    </w:p>
    <w:p w:rsidR="0075449F" w:rsidRPr="004617C9" w:rsidRDefault="0075449F" w:rsidP="0075449F">
      <w:pPr>
        <w:rPr>
          <w:sz w:val="20"/>
          <w:szCs w:val="20"/>
        </w:rPr>
      </w:pPr>
      <w:r w:rsidRPr="004617C9">
        <w:rPr>
          <w:sz w:val="20"/>
          <w:szCs w:val="20"/>
        </w:rPr>
        <w:t>15</w:t>
      </w:r>
      <w:r w:rsidRPr="004617C9">
        <w:rPr>
          <w:sz w:val="20"/>
          <w:szCs w:val="20"/>
        </w:rPr>
        <w:t xml:space="preserve">.  </w:t>
      </w:r>
      <w:proofErr w:type="spellStart"/>
      <w:r w:rsidRPr="004617C9">
        <w:rPr>
          <w:sz w:val="20"/>
          <w:szCs w:val="20"/>
        </w:rPr>
        <w:t>BiCi</w:t>
      </w:r>
      <w:proofErr w:type="spellEnd"/>
      <w:r w:rsidRPr="004617C9">
        <w:rPr>
          <w:sz w:val="20"/>
          <w:szCs w:val="20"/>
        </w:rPr>
        <w:t xml:space="preserve"> Credit is a bank operating in the country of </w:t>
      </w:r>
      <w:proofErr w:type="spellStart"/>
      <w:r w:rsidRPr="004617C9">
        <w:rPr>
          <w:sz w:val="20"/>
          <w:szCs w:val="20"/>
        </w:rPr>
        <w:t>Moneyland</w:t>
      </w:r>
      <w:proofErr w:type="spellEnd"/>
      <w:r w:rsidRPr="004617C9">
        <w:rPr>
          <w:sz w:val="20"/>
          <w:szCs w:val="20"/>
        </w:rPr>
        <w:t xml:space="preserve">.  The reserves that </w:t>
      </w:r>
      <w:proofErr w:type="spellStart"/>
      <w:r w:rsidRPr="004617C9">
        <w:rPr>
          <w:sz w:val="20"/>
          <w:szCs w:val="20"/>
        </w:rPr>
        <w:t>BiCi</w:t>
      </w:r>
      <w:proofErr w:type="spellEnd"/>
      <w:r w:rsidRPr="004617C9">
        <w:rPr>
          <w:sz w:val="20"/>
          <w:szCs w:val="20"/>
        </w:rPr>
        <w:t xml:space="preserve"> credit holds in an account with </w:t>
      </w:r>
      <w:proofErr w:type="spellStart"/>
      <w:r w:rsidRPr="004617C9">
        <w:rPr>
          <w:sz w:val="20"/>
          <w:szCs w:val="20"/>
        </w:rPr>
        <w:t>Moneyland</w:t>
      </w:r>
      <w:proofErr w:type="spellEnd"/>
      <w:r w:rsidRPr="004617C9">
        <w:rPr>
          <w:sz w:val="20"/>
          <w:szCs w:val="20"/>
        </w:rPr>
        <w:t xml:space="preserve"> Central Bank are considered:</w:t>
      </w:r>
    </w:p>
    <w:p w:rsidR="0075449F" w:rsidRPr="004617C9" w:rsidRDefault="0075449F" w:rsidP="0075449F">
      <w:pPr>
        <w:numPr>
          <w:ilvl w:val="0"/>
          <w:numId w:val="9"/>
        </w:numPr>
        <w:rPr>
          <w:sz w:val="20"/>
          <w:szCs w:val="20"/>
        </w:rPr>
      </w:pPr>
      <w:r w:rsidRPr="004617C9">
        <w:rPr>
          <w:sz w:val="20"/>
          <w:szCs w:val="20"/>
        </w:rPr>
        <w:t xml:space="preserve">Liabilities in the balance sheet of </w:t>
      </w:r>
      <w:proofErr w:type="spellStart"/>
      <w:r w:rsidRPr="004617C9">
        <w:rPr>
          <w:sz w:val="20"/>
          <w:szCs w:val="20"/>
        </w:rPr>
        <w:t>BiCi</w:t>
      </w:r>
      <w:proofErr w:type="spellEnd"/>
      <w:r w:rsidRPr="004617C9">
        <w:rPr>
          <w:sz w:val="20"/>
          <w:szCs w:val="20"/>
        </w:rPr>
        <w:t xml:space="preserve"> Credit.</w:t>
      </w:r>
    </w:p>
    <w:p w:rsidR="0075449F" w:rsidRPr="004617C9" w:rsidRDefault="0075449F" w:rsidP="0075449F">
      <w:pPr>
        <w:numPr>
          <w:ilvl w:val="0"/>
          <w:numId w:val="9"/>
        </w:numPr>
        <w:rPr>
          <w:sz w:val="20"/>
          <w:szCs w:val="20"/>
        </w:rPr>
      </w:pPr>
      <w:r w:rsidRPr="004617C9">
        <w:rPr>
          <w:sz w:val="20"/>
          <w:szCs w:val="20"/>
        </w:rPr>
        <w:t xml:space="preserve">Assets in the balance sheet of </w:t>
      </w:r>
      <w:proofErr w:type="spellStart"/>
      <w:r w:rsidRPr="004617C9">
        <w:rPr>
          <w:sz w:val="20"/>
          <w:szCs w:val="20"/>
        </w:rPr>
        <w:t>Moneyland</w:t>
      </w:r>
      <w:proofErr w:type="spellEnd"/>
      <w:r w:rsidRPr="004617C9">
        <w:rPr>
          <w:sz w:val="20"/>
          <w:szCs w:val="20"/>
        </w:rPr>
        <w:t xml:space="preserve"> Central Bank.</w:t>
      </w:r>
    </w:p>
    <w:p w:rsidR="0075449F" w:rsidRPr="004617C9" w:rsidRDefault="0075449F" w:rsidP="0075449F">
      <w:pPr>
        <w:numPr>
          <w:ilvl w:val="0"/>
          <w:numId w:val="9"/>
        </w:numPr>
        <w:rPr>
          <w:sz w:val="20"/>
          <w:szCs w:val="20"/>
        </w:rPr>
      </w:pPr>
      <w:r w:rsidRPr="004617C9">
        <w:rPr>
          <w:sz w:val="20"/>
          <w:szCs w:val="20"/>
        </w:rPr>
        <w:t xml:space="preserve">Liabilities in the balance sheet of </w:t>
      </w:r>
      <w:proofErr w:type="spellStart"/>
      <w:r w:rsidRPr="004617C9">
        <w:rPr>
          <w:sz w:val="20"/>
          <w:szCs w:val="20"/>
        </w:rPr>
        <w:t>Moneyland</w:t>
      </w:r>
      <w:proofErr w:type="spellEnd"/>
      <w:r w:rsidRPr="004617C9">
        <w:rPr>
          <w:sz w:val="20"/>
          <w:szCs w:val="20"/>
        </w:rPr>
        <w:t xml:space="preserve"> Central Bank.</w:t>
      </w:r>
    </w:p>
    <w:p w:rsidR="0075449F" w:rsidRPr="004617C9" w:rsidRDefault="0075449F" w:rsidP="0075449F">
      <w:pPr>
        <w:numPr>
          <w:ilvl w:val="0"/>
          <w:numId w:val="9"/>
        </w:numPr>
        <w:rPr>
          <w:sz w:val="20"/>
          <w:szCs w:val="20"/>
        </w:rPr>
      </w:pPr>
      <w:r w:rsidRPr="004617C9">
        <w:rPr>
          <w:sz w:val="20"/>
          <w:szCs w:val="20"/>
        </w:rPr>
        <w:t xml:space="preserve">They are not accounted for in the balance sheets of either </w:t>
      </w:r>
      <w:proofErr w:type="spellStart"/>
      <w:r w:rsidRPr="004617C9">
        <w:rPr>
          <w:sz w:val="20"/>
          <w:szCs w:val="20"/>
        </w:rPr>
        <w:t>BiCi</w:t>
      </w:r>
      <w:proofErr w:type="spellEnd"/>
      <w:r w:rsidRPr="004617C9">
        <w:rPr>
          <w:sz w:val="20"/>
          <w:szCs w:val="20"/>
        </w:rPr>
        <w:t xml:space="preserve"> Credit or </w:t>
      </w:r>
      <w:proofErr w:type="spellStart"/>
      <w:r w:rsidRPr="004617C9">
        <w:rPr>
          <w:sz w:val="20"/>
          <w:szCs w:val="20"/>
        </w:rPr>
        <w:t>Moneyland</w:t>
      </w:r>
      <w:proofErr w:type="spellEnd"/>
      <w:r w:rsidRPr="004617C9">
        <w:rPr>
          <w:sz w:val="20"/>
          <w:szCs w:val="20"/>
        </w:rPr>
        <w:t xml:space="preserve"> Central Bank.</w:t>
      </w:r>
    </w:p>
    <w:p w:rsidR="0075449F" w:rsidRPr="004617C9" w:rsidRDefault="0075449F" w:rsidP="0075449F">
      <w:pPr>
        <w:rPr>
          <w:b/>
          <w:sz w:val="20"/>
          <w:szCs w:val="20"/>
        </w:rPr>
      </w:pPr>
    </w:p>
    <w:p w:rsidR="0075449F" w:rsidRPr="004617C9" w:rsidRDefault="0075449F" w:rsidP="0075449F">
      <w:pPr>
        <w:rPr>
          <w:sz w:val="20"/>
          <w:szCs w:val="20"/>
        </w:rPr>
      </w:pPr>
      <w:r w:rsidRPr="004617C9">
        <w:rPr>
          <w:sz w:val="20"/>
          <w:szCs w:val="20"/>
        </w:rPr>
        <w:t>16</w:t>
      </w:r>
      <w:r w:rsidRPr="004617C9">
        <w:rPr>
          <w:sz w:val="20"/>
          <w:szCs w:val="20"/>
        </w:rPr>
        <w:t>.  Suppose the demand and supply of money are given by the following equations:</w:t>
      </w:r>
    </w:p>
    <w:p w:rsidR="0075449F" w:rsidRPr="004617C9" w:rsidRDefault="0075449F" w:rsidP="0075449F">
      <w:pPr>
        <w:rPr>
          <w:sz w:val="20"/>
          <w:szCs w:val="20"/>
        </w:rPr>
      </w:pPr>
      <w:r w:rsidRPr="004617C9">
        <w:rPr>
          <w:sz w:val="20"/>
          <w:szCs w:val="20"/>
        </w:rPr>
        <w:tab/>
        <w:t xml:space="preserve">Demand: </w:t>
      </w:r>
      <w:r w:rsidRPr="004617C9">
        <w:rPr>
          <w:position w:val="-10"/>
          <w:sz w:val="20"/>
          <w:szCs w:val="20"/>
        </w:rPr>
        <w:object w:dxaOrig="2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15pt;height:18pt" o:ole="">
            <v:imagedata r:id="rId8" o:title=""/>
          </v:shape>
          <o:OLEObject Type="Embed" ProgID="Equation.DSMT4" ShapeID="_x0000_i1025" DrawAspect="Content" ObjectID="_1466832669" r:id="rId9"/>
        </w:object>
      </w:r>
    </w:p>
    <w:p w:rsidR="0075449F" w:rsidRPr="004617C9" w:rsidRDefault="0075449F" w:rsidP="0075449F">
      <w:pPr>
        <w:rPr>
          <w:sz w:val="20"/>
          <w:szCs w:val="20"/>
        </w:rPr>
      </w:pPr>
      <w:r w:rsidRPr="004617C9">
        <w:rPr>
          <w:sz w:val="20"/>
          <w:szCs w:val="20"/>
        </w:rPr>
        <w:tab/>
        <w:t xml:space="preserve">Supply: </w:t>
      </w:r>
      <w:r w:rsidRPr="004617C9">
        <w:rPr>
          <w:position w:val="-10"/>
          <w:sz w:val="20"/>
          <w:szCs w:val="20"/>
        </w:rPr>
        <w:object w:dxaOrig="1219" w:dyaOrig="360">
          <v:shape id="_x0000_i1026" type="#_x0000_t75" style="width:61.15pt;height:18pt" o:ole="">
            <v:imagedata r:id="rId10" o:title=""/>
          </v:shape>
          <o:OLEObject Type="Embed" ProgID="Equation.DSMT4" ShapeID="_x0000_i1026" DrawAspect="Content" ObjectID="_1466832670" r:id="rId11"/>
        </w:object>
      </w:r>
    </w:p>
    <w:p w:rsidR="0075449F" w:rsidRPr="004617C9" w:rsidRDefault="0075449F" w:rsidP="0075449F">
      <w:pPr>
        <w:ind w:left="360"/>
        <w:rPr>
          <w:sz w:val="20"/>
          <w:szCs w:val="20"/>
        </w:rPr>
      </w:pPr>
      <w:r w:rsidRPr="004617C9">
        <w:rPr>
          <w:sz w:val="20"/>
          <w:szCs w:val="20"/>
        </w:rPr>
        <w:t>In the above equations, r is the interest rate, M</w:t>
      </w:r>
      <w:r w:rsidRPr="004617C9">
        <w:rPr>
          <w:sz w:val="20"/>
          <w:szCs w:val="20"/>
          <w:vertAlign w:val="superscript"/>
        </w:rPr>
        <w:t>D</w:t>
      </w:r>
      <w:r w:rsidRPr="004617C9">
        <w:rPr>
          <w:sz w:val="20"/>
          <w:szCs w:val="20"/>
        </w:rPr>
        <w:t xml:space="preserve"> is money demand, and M</w:t>
      </w:r>
      <w:r w:rsidRPr="004617C9">
        <w:rPr>
          <w:sz w:val="20"/>
          <w:szCs w:val="20"/>
          <w:vertAlign w:val="superscript"/>
        </w:rPr>
        <w:t>S</w:t>
      </w:r>
      <w:r w:rsidRPr="004617C9">
        <w:rPr>
          <w:sz w:val="20"/>
          <w:szCs w:val="20"/>
        </w:rPr>
        <w:t xml:space="preserve"> is money supply. Furthermore, suppose that the interest rate is currently 4% (r = 4 in the above equation). Which of the following is </w:t>
      </w:r>
      <w:r w:rsidRPr="004617C9">
        <w:rPr>
          <w:b/>
          <w:sz w:val="20"/>
          <w:szCs w:val="20"/>
          <w:u w:val="single"/>
        </w:rPr>
        <w:t>TRUE</w:t>
      </w:r>
      <w:r w:rsidRPr="004617C9">
        <w:rPr>
          <w:sz w:val="20"/>
          <w:szCs w:val="20"/>
        </w:rPr>
        <w:t>?</w:t>
      </w:r>
    </w:p>
    <w:p w:rsidR="0075449F" w:rsidRPr="004617C9" w:rsidRDefault="0075449F" w:rsidP="0075449F">
      <w:pPr>
        <w:rPr>
          <w:sz w:val="20"/>
          <w:szCs w:val="20"/>
        </w:rPr>
      </w:pPr>
      <w:r w:rsidRPr="004617C9">
        <w:rPr>
          <w:sz w:val="20"/>
          <w:szCs w:val="20"/>
        </w:rPr>
        <w:t xml:space="preserve"> </w:t>
      </w:r>
    </w:p>
    <w:p w:rsidR="0075449F" w:rsidRPr="004617C9" w:rsidRDefault="0075449F" w:rsidP="0075449F">
      <w:pPr>
        <w:numPr>
          <w:ilvl w:val="0"/>
          <w:numId w:val="8"/>
        </w:numPr>
        <w:rPr>
          <w:sz w:val="20"/>
          <w:szCs w:val="20"/>
        </w:rPr>
      </w:pPr>
      <w:r w:rsidRPr="004617C9">
        <w:rPr>
          <w:sz w:val="20"/>
          <w:szCs w:val="20"/>
        </w:rPr>
        <w:t>People will want to hold money since banks are paying relatively high interest rates.</w:t>
      </w:r>
    </w:p>
    <w:p w:rsidR="0075449F" w:rsidRPr="004617C9" w:rsidRDefault="0075449F" w:rsidP="0075449F">
      <w:pPr>
        <w:numPr>
          <w:ilvl w:val="0"/>
          <w:numId w:val="8"/>
        </w:numPr>
        <w:rPr>
          <w:sz w:val="20"/>
          <w:szCs w:val="20"/>
        </w:rPr>
      </w:pPr>
      <w:r w:rsidRPr="004617C9">
        <w:rPr>
          <w:sz w:val="20"/>
          <w:szCs w:val="20"/>
        </w:rPr>
        <w:t>People will want to buy bonds and thus, the interest rate will rise.</w:t>
      </w:r>
    </w:p>
    <w:p w:rsidR="0075449F" w:rsidRPr="004617C9" w:rsidRDefault="0075449F" w:rsidP="0075449F">
      <w:pPr>
        <w:numPr>
          <w:ilvl w:val="0"/>
          <w:numId w:val="8"/>
        </w:numPr>
        <w:rPr>
          <w:sz w:val="20"/>
          <w:szCs w:val="20"/>
        </w:rPr>
      </w:pPr>
      <w:r w:rsidRPr="004617C9">
        <w:rPr>
          <w:sz w:val="20"/>
          <w:szCs w:val="20"/>
        </w:rPr>
        <w:t>People will want to buy bonds and this increased demand for bonds will lead to lower interest rates.</w:t>
      </w:r>
    </w:p>
    <w:p w:rsidR="0075449F" w:rsidRPr="004617C9" w:rsidRDefault="0075449F" w:rsidP="0075449F">
      <w:pPr>
        <w:numPr>
          <w:ilvl w:val="0"/>
          <w:numId w:val="8"/>
        </w:numPr>
        <w:rPr>
          <w:sz w:val="20"/>
          <w:szCs w:val="20"/>
        </w:rPr>
      </w:pPr>
      <w:r w:rsidRPr="004617C9">
        <w:rPr>
          <w:sz w:val="20"/>
          <w:szCs w:val="20"/>
        </w:rPr>
        <w:t>People will want to sell bonds, and this decreased demand for bonds will lead to higher interest rates.</w:t>
      </w:r>
    </w:p>
    <w:p w:rsidR="0075449F" w:rsidRPr="004617C9" w:rsidRDefault="0075449F" w:rsidP="0075449F">
      <w:pPr>
        <w:rPr>
          <w:sz w:val="20"/>
          <w:szCs w:val="20"/>
        </w:rPr>
      </w:pPr>
    </w:p>
    <w:p w:rsidR="0075449F" w:rsidRPr="004617C9" w:rsidRDefault="0075449F" w:rsidP="0075449F">
      <w:pPr>
        <w:rPr>
          <w:sz w:val="20"/>
          <w:szCs w:val="20"/>
        </w:rPr>
      </w:pPr>
      <w:r w:rsidRPr="004617C9">
        <w:rPr>
          <w:sz w:val="20"/>
          <w:szCs w:val="20"/>
        </w:rPr>
        <w:lastRenderedPageBreak/>
        <w:t>17</w:t>
      </w:r>
      <w:r w:rsidRPr="004617C9">
        <w:rPr>
          <w:sz w:val="20"/>
          <w:szCs w:val="20"/>
        </w:rPr>
        <w:t>. Which of the following is most likely to be a consequence of an open market purchase of bonds by the Federal Reserve?</w:t>
      </w:r>
    </w:p>
    <w:p w:rsidR="0075449F" w:rsidRPr="004617C9" w:rsidRDefault="0075449F" w:rsidP="0075449F">
      <w:pPr>
        <w:numPr>
          <w:ilvl w:val="0"/>
          <w:numId w:val="11"/>
        </w:numPr>
        <w:rPr>
          <w:sz w:val="20"/>
          <w:szCs w:val="20"/>
        </w:rPr>
      </w:pPr>
      <w:r w:rsidRPr="004617C9">
        <w:rPr>
          <w:sz w:val="20"/>
          <w:szCs w:val="20"/>
        </w:rPr>
        <w:t>The money supply will increase, the price of bonds will fall, the interest rate will fall, and output will increase.</w:t>
      </w:r>
    </w:p>
    <w:p w:rsidR="0075449F" w:rsidRPr="004617C9" w:rsidRDefault="0075449F" w:rsidP="0075449F">
      <w:pPr>
        <w:numPr>
          <w:ilvl w:val="0"/>
          <w:numId w:val="11"/>
        </w:numPr>
        <w:rPr>
          <w:sz w:val="20"/>
          <w:szCs w:val="20"/>
        </w:rPr>
      </w:pPr>
      <w:r w:rsidRPr="004617C9">
        <w:rPr>
          <w:sz w:val="20"/>
          <w:szCs w:val="20"/>
        </w:rPr>
        <w:t>The money supply will increase, the price of bonds will increase, the interest rate will fall, and output will increase.</w:t>
      </w:r>
    </w:p>
    <w:p w:rsidR="0075449F" w:rsidRPr="004617C9" w:rsidRDefault="0075449F" w:rsidP="0075449F">
      <w:pPr>
        <w:numPr>
          <w:ilvl w:val="0"/>
          <w:numId w:val="11"/>
        </w:numPr>
        <w:rPr>
          <w:sz w:val="20"/>
          <w:szCs w:val="20"/>
        </w:rPr>
      </w:pPr>
      <w:r w:rsidRPr="004617C9">
        <w:rPr>
          <w:sz w:val="20"/>
          <w:szCs w:val="20"/>
        </w:rPr>
        <w:t>The money supply will decrease, the price of bonds will fall, the interest rate will increase, and output will decrease.</w:t>
      </w:r>
    </w:p>
    <w:p w:rsidR="0075449F" w:rsidRPr="004617C9" w:rsidRDefault="0075449F" w:rsidP="0075449F">
      <w:pPr>
        <w:numPr>
          <w:ilvl w:val="0"/>
          <w:numId w:val="11"/>
        </w:numPr>
        <w:rPr>
          <w:sz w:val="20"/>
          <w:szCs w:val="20"/>
        </w:rPr>
      </w:pPr>
      <w:r w:rsidRPr="004617C9">
        <w:rPr>
          <w:sz w:val="20"/>
          <w:szCs w:val="20"/>
        </w:rPr>
        <w:t>The money supply will decrease, the price of bonds will increase, the interest rate will rise, and output will fall.</w:t>
      </w:r>
    </w:p>
    <w:p w:rsidR="0075449F" w:rsidRPr="004617C9" w:rsidRDefault="0075449F" w:rsidP="0075449F">
      <w:pPr>
        <w:rPr>
          <w:sz w:val="20"/>
          <w:szCs w:val="20"/>
        </w:rPr>
      </w:pPr>
    </w:p>
    <w:p w:rsidR="0075449F" w:rsidRPr="004617C9" w:rsidRDefault="0075449F" w:rsidP="0075449F">
      <w:pPr>
        <w:rPr>
          <w:sz w:val="20"/>
          <w:szCs w:val="20"/>
        </w:rPr>
      </w:pPr>
      <w:r w:rsidRPr="004617C9">
        <w:rPr>
          <w:sz w:val="20"/>
          <w:szCs w:val="20"/>
        </w:rPr>
        <w:t>18</w:t>
      </w:r>
      <w:r w:rsidRPr="004617C9">
        <w:rPr>
          <w:sz w:val="20"/>
          <w:szCs w:val="20"/>
        </w:rPr>
        <w:t>.  Suppose the Fed increases the level of reserves in an economy by $500 through an open market purchase. In which of the following situations will this $500 increase in reserves have the largest short run effect on the money supply?</w:t>
      </w:r>
    </w:p>
    <w:p w:rsidR="0075449F" w:rsidRPr="004617C9" w:rsidRDefault="0075449F" w:rsidP="0075449F">
      <w:pPr>
        <w:numPr>
          <w:ilvl w:val="0"/>
          <w:numId w:val="10"/>
        </w:numPr>
        <w:rPr>
          <w:sz w:val="20"/>
          <w:szCs w:val="20"/>
        </w:rPr>
      </w:pPr>
      <w:r w:rsidRPr="004617C9">
        <w:rPr>
          <w:sz w:val="20"/>
          <w:szCs w:val="20"/>
        </w:rPr>
        <w:t>People hold all of the new reserves as currency.</w:t>
      </w:r>
    </w:p>
    <w:p w:rsidR="0075449F" w:rsidRPr="004617C9" w:rsidRDefault="0075449F" w:rsidP="0075449F">
      <w:pPr>
        <w:numPr>
          <w:ilvl w:val="0"/>
          <w:numId w:val="10"/>
        </w:numPr>
        <w:rPr>
          <w:sz w:val="20"/>
          <w:szCs w:val="20"/>
        </w:rPr>
      </w:pPr>
      <w:r w:rsidRPr="004617C9">
        <w:rPr>
          <w:sz w:val="20"/>
          <w:szCs w:val="20"/>
        </w:rPr>
        <w:t>People hold the new reserves as equal amounts of currency and demand deposits and banks maintain a reserve ratio of 10 percent.</w:t>
      </w:r>
    </w:p>
    <w:p w:rsidR="0075449F" w:rsidRPr="004617C9" w:rsidRDefault="0075449F" w:rsidP="0075449F">
      <w:pPr>
        <w:numPr>
          <w:ilvl w:val="0"/>
          <w:numId w:val="10"/>
        </w:numPr>
        <w:rPr>
          <w:sz w:val="20"/>
          <w:szCs w:val="20"/>
        </w:rPr>
      </w:pPr>
      <w:r w:rsidRPr="004617C9">
        <w:rPr>
          <w:sz w:val="20"/>
          <w:szCs w:val="20"/>
        </w:rPr>
        <w:t>People hold the new reserves as demand deposits, and banks maintain a reserve ratio of 50 percent.</w:t>
      </w:r>
    </w:p>
    <w:p w:rsidR="0075449F" w:rsidRPr="004617C9" w:rsidRDefault="0075449F" w:rsidP="0075449F">
      <w:pPr>
        <w:numPr>
          <w:ilvl w:val="0"/>
          <w:numId w:val="10"/>
        </w:numPr>
        <w:rPr>
          <w:sz w:val="20"/>
          <w:szCs w:val="20"/>
        </w:rPr>
      </w:pPr>
      <w:r w:rsidRPr="004617C9">
        <w:rPr>
          <w:sz w:val="20"/>
          <w:szCs w:val="20"/>
        </w:rPr>
        <w:t>People hold the new reserves as demand deposits, and banks maintain a reserve ratio of 10 percent.</w:t>
      </w:r>
    </w:p>
    <w:p w:rsidR="0075449F" w:rsidRPr="004617C9" w:rsidRDefault="0075449F" w:rsidP="0075449F">
      <w:pPr>
        <w:rPr>
          <w:sz w:val="20"/>
          <w:szCs w:val="20"/>
        </w:rPr>
      </w:pPr>
    </w:p>
    <w:p w:rsidR="0075449F" w:rsidRPr="004617C9" w:rsidRDefault="0075449F" w:rsidP="0075449F">
      <w:pPr>
        <w:pStyle w:val="NormalWeb"/>
        <w:spacing w:before="0" w:beforeAutospacing="0" w:after="0" w:afterAutospacing="0"/>
        <w:rPr>
          <w:color w:val="auto"/>
          <w:sz w:val="20"/>
          <w:szCs w:val="20"/>
        </w:rPr>
      </w:pPr>
      <w:r w:rsidRPr="004617C9">
        <w:rPr>
          <w:color w:val="auto"/>
          <w:sz w:val="20"/>
          <w:szCs w:val="20"/>
        </w:rPr>
        <w:t>19</w:t>
      </w:r>
      <w:r w:rsidRPr="004617C9">
        <w:rPr>
          <w:color w:val="auto"/>
          <w:sz w:val="20"/>
          <w:szCs w:val="20"/>
        </w:rPr>
        <w:t xml:space="preserve">.  According to the aggregate supply and demand model, holding everything else constant, a decrease in the aggregate price level leads to which of the following sequences?  </w:t>
      </w:r>
    </w:p>
    <w:p w:rsidR="0075449F" w:rsidRPr="004617C9" w:rsidRDefault="0075449F" w:rsidP="0075449F">
      <w:pPr>
        <w:pStyle w:val="NormalWeb"/>
        <w:numPr>
          <w:ilvl w:val="0"/>
          <w:numId w:val="13"/>
        </w:numPr>
        <w:spacing w:before="0" w:beforeAutospacing="0" w:after="0" w:afterAutospacing="0"/>
        <w:rPr>
          <w:color w:val="auto"/>
          <w:sz w:val="20"/>
          <w:szCs w:val="20"/>
        </w:rPr>
      </w:pPr>
      <w:r w:rsidRPr="004617C9">
        <w:rPr>
          <w:color w:val="auto"/>
          <w:sz w:val="20"/>
          <w:szCs w:val="20"/>
        </w:rPr>
        <w:t xml:space="preserve">The money demand curve will shift to the right, the interest rate will increase, the aggregate expenditure line will shift downward, and there will be movement upward along the aggregate demand curve. </w:t>
      </w:r>
    </w:p>
    <w:p w:rsidR="0075449F" w:rsidRPr="004617C9" w:rsidRDefault="0075449F" w:rsidP="0075449F">
      <w:pPr>
        <w:pStyle w:val="NormalWeb"/>
        <w:numPr>
          <w:ilvl w:val="0"/>
          <w:numId w:val="13"/>
        </w:numPr>
        <w:spacing w:before="0" w:beforeAutospacing="0" w:after="0" w:afterAutospacing="0"/>
        <w:rPr>
          <w:color w:val="auto"/>
          <w:sz w:val="20"/>
          <w:szCs w:val="20"/>
        </w:rPr>
      </w:pPr>
      <w:r w:rsidRPr="004617C9">
        <w:rPr>
          <w:color w:val="auto"/>
          <w:sz w:val="20"/>
          <w:szCs w:val="20"/>
        </w:rPr>
        <w:t>The money demand curve will shift to the left, the interest rate will fall, the aggregate expenditure line will shift upward, and there will be movement downward along the aggregate demand curve.</w:t>
      </w:r>
    </w:p>
    <w:p w:rsidR="0075449F" w:rsidRPr="004617C9" w:rsidRDefault="0075449F" w:rsidP="0075449F">
      <w:pPr>
        <w:pStyle w:val="NormalWeb"/>
        <w:numPr>
          <w:ilvl w:val="0"/>
          <w:numId w:val="13"/>
        </w:numPr>
        <w:spacing w:before="0" w:beforeAutospacing="0" w:after="0" w:afterAutospacing="0"/>
        <w:rPr>
          <w:color w:val="auto"/>
          <w:sz w:val="20"/>
          <w:szCs w:val="20"/>
        </w:rPr>
      </w:pPr>
      <w:r w:rsidRPr="004617C9">
        <w:rPr>
          <w:color w:val="auto"/>
          <w:sz w:val="20"/>
          <w:szCs w:val="20"/>
        </w:rPr>
        <w:t xml:space="preserve">The money demand curve will shift to the left, the interest rate will fall, the aggregate expenditure line will shift downward, and there will be movement upward along the aggregate demand curve. </w:t>
      </w:r>
    </w:p>
    <w:p w:rsidR="0075449F" w:rsidRPr="004617C9" w:rsidRDefault="0075449F" w:rsidP="0075449F">
      <w:pPr>
        <w:pStyle w:val="NormalWeb"/>
        <w:numPr>
          <w:ilvl w:val="0"/>
          <w:numId w:val="13"/>
        </w:numPr>
        <w:spacing w:before="0" w:beforeAutospacing="0" w:after="0" w:afterAutospacing="0"/>
        <w:rPr>
          <w:color w:val="auto"/>
          <w:sz w:val="20"/>
          <w:szCs w:val="20"/>
        </w:rPr>
      </w:pPr>
      <w:r w:rsidRPr="004617C9">
        <w:rPr>
          <w:color w:val="auto"/>
          <w:sz w:val="20"/>
          <w:szCs w:val="20"/>
        </w:rPr>
        <w:t xml:space="preserve">The money demand curve will shift to the right, the interest rate will fall, the aggregate expenditure line will shift upward, and there will be movement downward along the aggregate demand curve. </w:t>
      </w:r>
    </w:p>
    <w:p w:rsidR="0075449F" w:rsidRPr="004617C9" w:rsidRDefault="0075449F" w:rsidP="0075449F">
      <w:pPr>
        <w:pStyle w:val="NormalWeb"/>
        <w:spacing w:before="0" w:beforeAutospacing="0" w:after="0" w:afterAutospacing="0"/>
        <w:ind w:left="360"/>
        <w:rPr>
          <w:color w:val="auto"/>
          <w:sz w:val="20"/>
          <w:szCs w:val="20"/>
        </w:rPr>
      </w:pPr>
    </w:p>
    <w:p w:rsidR="0075449F" w:rsidRPr="004617C9" w:rsidRDefault="0075449F" w:rsidP="0075449F">
      <w:pPr>
        <w:rPr>
          <w:sz w:val="20"/>
          <w:szCs w:val="20"/>
        </w:rPr>
      </w:pPr>
      <w:r w:rsidRPr="004617C9">
        <w:rPr>
          <w:sz w:val="20"/>
          <w:szCs w:val="20"/>
        </w:rPr>
        <w:t xml:space="preserve">Answer the next </w:t>
      </w:r>
      <w:r w:rsidRPr="004617C9">
        <w:rPr>
          <w:b/>
          <w:sz w:val="20"/>
          <w:szCs w:val="20"/>
        </w:rPr>
        <w:t>two</w:t>
      </w:r>
      <w:r w:rsidRPr="004617C9">
        <w:rPr>
          <w:sz w:val="20"/>
          <w:szCs w:val="20"/>
        </w:rPr>
        <w:t xml:space="preserve"> questions using the following information.</w:t>
      </w:r>
    </w:p>
    <w:p w:rsidR="0075449F" w:rsidRPr="004617C9" w:rsidRDefault="0075449F" w:rsidP="0075449F">
      <w:pPr>
        <w:rPr>
          <w:sz w:val="20"/>
          <w:szCs w:val="20"/>
        </w:rPr>
      </w:pPr>
    </w:p>
    <w:p w:rsidR="0075449F" w:rsidRPr="004617C9" w:rsidRDefault="0075449F" w:rsidP="0075449F">
      <w:pPr>
        <w:ind w:firstLine="720"/>
        <w:rPr>
          <w:sz w:val="20"/>
          <w:szCs w:val="20"/>
        </w:rPr>
      </w:pPr>
      <w:r w:rsidRPr="004617C9">
        <w:rPr>
          <w:sz w:val="20"/>
          <w:szCs w:val="20"/>
        </w:rPr>
        <w:t xml:space="preserve">Money Supply: </w:t>
      </w:r>
      <w:r w:rsidRPr="004617C9">
        <w:rPr>
          <w:position w:val="-10"/>
          <w:sz w:val="20"/>
          <w:szCs w:val="20"/>
        </w:rPr>
        <w:object w:dxaOrig="1240" w:dyaOrig="360">
          <v:shape id="_x0000_i1029" type="#_x0000_t75" style="width:61.9pt;height:18pt" o:ole="">
            <v:imagedata r:id="rId12" o:title=""/>
          </v:shape>
          <o:OLEObject Type="Embed" ProgID="Equation.DSMT4" ShapeID="_x0000_i1029" DrawAspect="Content" ObjectID="_1466832671" r:id="rId13"/>
        </w:object>
      </w:r>
    </w:p>
    <w:p w:rsidR="0075449F" w:rsidRPr="004617C9" w:rsidRDefault="0075449F" w:rsidP="0075449F">
      <w:pPr>
        <w:ind w:firstLine="720"/>
        <w:rPr>
          <w:sz w:val="20"/>
          <w:szCs w:val="20"/>
        </w:rPr>
      </w:pPr>
      <w:r w:rsidRPr="004617C9">
        <w:rPr>
          <w:sz w:val="20"/>
          <w:szCs w:val="20"/>
        </w:rPr>
        <w:t xml:space="preserve">Money Demand: </w:t>
      </w:r>
      <w:r w:rsidRPr="004617C9">
        <w:rPr>
          <w:position w:val="-10"/>
          <w:sz w:val="20"/>
          <w:szCs w:val="20"/>
        </w:rPr>
        <w:object w:dxaOrig="2220" w:dyaOrig="360">
          <v:shape id="_x0000_i1030" type="#_x0000_t75" style="width:111pt;height:18pt" o:ole="">
            <v:imagedata r:id="rId14" o:title=""/>
          </v:shape>
          <o:OLEObject Type="Embed" ProgID="Equation.DSMT4" ShapeID="_x0000_i1030" DrawAspect="Content" ObjectID="_1466832672" r:id="rId15"/>
        </w:object>
      </w:r>
      <w:r w:rsidRPr="004617C9">
        <w:rPr>
          <w:sz w:val="20"/>
          <w:szCs w:val="20"/>
        </w:rPr>
        <w:t xml:space="preserve"> (e.g. 5</w:t>
      </w:r>
      <w:proofErr w:type="gramStart"/>
      <w:r w:rsidRPr="004617C9">
        <w:rPr>
          <w:sz w:val="20"/>
          <w:szCs w:val="20"/>
        </w:rPr>
        <w:t>%  would</w:t>
      </w:r>
      <w:proofErr w:type="gramEnd"/>
      <w:r w:rsidRPr="004617C9">
        <w:rPr>
          <w:sz w:val="20"/>
          <w:szCs w:val="20"/>
        </w:rPr>
        <w:t xml:space="preserve"> mean that r = 0.05) </w:t>
      </w:r>
    </w:p>
    <w:p w:rsidR="0075449F" w:rsidRPr="004617C9" w:rsidRDefault="0075449F" w:rsidP="0075449F">
      <w:pPr>
        <w:rPr>
          <w:sz w:val="20"/>
          <w:szCs w:val="20"/>
        </w:rPr>
      </w:pPr>
      <w:r w:rsidRPr="004617C9">
        <w:rPr>
          <w:sz w:val="20"/>
          <w:szCs w:val="20"/>
        </w:rPr>
        <w:tab/>
      </w:r>
      <w:r w:rsidRPr="004617C9">
        <w:rPr>
          <w:position w:val="-10"/>
          <w:sz w:val="20"/>
          <w:szCs w:val="20"/>
        </w:rPr>
        <w:object w:dxaOrig="3060" w:dyaOrig="320">
          <v:shape id="_x0000_i1031" type="#_x0000_t75" style="width:153pt;height:16.15pt" o:ole="">
            <v:imagedata r:id="rId16" o:title=""/>
          </v:shape>
          <o:OLEObject Type="Embed" ProgID="Equation.DSMT4" ShapeID="_x0000_i1031" DrawAspect="Content" ObjectID="_1466832673" r:id="rId17"/>
        </w:object>
      </w:r>
    </w:p>
    <w:p w:rsidR="0075449F" w:rsidRPr="004617C9" w:rsidRDefault="0075449F" w:rsidP="0075449F">
      <w:pPr>
        <w:ind w:firstLine="720"/>
        <w:rPr>
          <w:sz w:val="20"/>
          <w:szCs w:val="20"/>
        </w:rPr>
      </w:pPr>
      <w:r w:rsidRPr="004617C9">
        <w:rPr>
          <w:position w:val="-10"/>
          <w:sz w:val="20"/>
          <w:szCs w:val="20"/>
        </w:rPr>
        <w:object w:dxaOrig="1860" w:dyaOrig="320">
          <v:shape id="_x0000_i1032" type="#_x0000_t75" style="width:93pt;height:16.15pt" o:ole="">
            <v:imagedata r:id="rId18" o:title=""/>
          </v:shape>
          <o:OLEObject Type="Embed" ProgID="Equation.DSMT4" ShapeID="_x0000_i1032" DrawAspect="Content" ObjectID="_1466832674" r:id="rId19"/>
        </w:object>
      </w:r>
    </w:p>
    <w:p w:rsidR="0075449F" w:rsidRPr="004617C9" w:rsidRDefault="0075449F" w:rsidP="0075449F">
      <w:pPr>
        <w:ind w:firstLine="720"/>
        <w:rPr>
          <w:sz w:val="20"/>
          <w:szCs w:val="20"/>
        </w:rPr>
      </w:pPr>
      <w:r w:rsidRPr="004617C9">
        <w:rPr>
          <w:position w:val="-10"/>
          <w:sz w:val="20"/>
          <w:szCs w:val="20"/>
        </w:rPr>
        <w:object w:dxaOrig="1060" w:dyaOrig="320">
          <v:shape id="_x0000_i1033" type="#_x0000_t75" style="width:52.9pt;height:16.15pt" o:ole="">
            <v:imagedata r:id="rId20" o:title=""/>
          </v:shape>
          <o:OLEObject Type="Embed" ProgID="Equation.DSMT4" ShapeID="_x0000_i1033" DrawAspect="Content" ObjectID="_1466832675" r:id="rId21"/>
        </w:object>
      </w:r>
    </w:p>
    <w:p w:rsidR="0075449F" w:rsidRPr="004617C9" w:rsidRDefault="0075449F" w:rsidP="0075449F">
      <w:pPr>
        <w:ind w:firstLine="720"/>
        <w:rPr>
          <w:sz w:val="20"/>
          <w:szCs w:val="20"/>
        </w:rPr>
      </w:pPr>
      <w:r w:rsidRPr="004617C9">
        <w:rPr>
          <w:position w:val="-10"/>
          <w:sz w:val="20"/>
          <w:szCs w:val="20"/>
        </w:rPr>
        <w:object w:dxaOrig="1020" w:dyaOrig="320">
          <v:shape id="_x0000_i1034" type="#_x0000_t75" style="width:51pt;height:16.15pt" o:ole="">
            <v:imagedata r:id="rId22" o:title=""/>
          </v:shape>
          <o:OLEObject Type="Embed" ProgID="Equation.DSMT4" ShapeID="_x0000_i1034" DrawAspect="Content" ObjectID="_1466832676" r:id="rId23"/>
        </w:object>
      </w:r>
    </w:p>
    <w:p w:rsidR="0075449F" w:rsidRPr="004617C9" w:rsidRDefault="0075449F" w:rsidP="0075449F">
      <w:pPr>
        <w:rPr>
          <w:sz w:val="20"/>
          <w:szCs w:val="20"/>
        </w:rPr>
      </w:pPr>
      <w:r w:rsidRPr="004617C9">
        <w:rPr>
          <w:sz w:val="20"/>
          <w:szCs w:val="20"/>
        </w:rPr>
        <w:tab/>
      </w:r>
      <w:r w:rsidRPr="004617C9">
        <w:rPr>
          <w:position w:val="-10"/>
          <w:sz w:val="20"/>
          <w:szCs w:val="20"/>
        </w:rPr>
        <w:object w:dxaOrig="1500" w:dyaOrig="320">
          <v:shape id="_x0000_i1035" type="#_x0000_t75" style="width:75pt;height:16.15pt" o:ole="">
            <v:imagedata r:id="rId24" o:title=""/>
          </v:shape>
          <o:OLEObject Type="Embed" ProgID="Equation.DSMT4" ShapeID="_x0000_i1035" DrawAspect="Content" ObjectID="_1466832677" r:id="rId25"/>
        </w:object>
      </w:r>
    </w:p>
    <w:p w:rsidR="0075449F" w:rsidRPr="004617C9" w:rsidRDefault="0075449F" w:rsidP="0075449F">
      <w:pPr>
        <w:rPr>
          <w:sz w:val="20"/>
          <w:szCs w:val="20"/>
        </w:rPr>
      </w:pPr>
      <w:r w:rsidRPr="004617C9">
        <w:rPr>
          <w:sz w:val="20"/>
          <w:szCs w:val="20"/>
        </w:rPr>
        <w:t xml:space="preserve"> </w:t>
      </w:r>
      <w:r w:rsidRPr="004617C9">
        <w:rPr>
          <w:sz w:val="20"/>
          <w:szCs w:val="20"/>
        </w:rPr>
        <w:tab/>
        <w:t xml:space="preserve">Aggregate Demand (AD): </w:t>
      </w:r>
      <w:r w:rsidRPr="004617C9">
        <w:rPr>
          <w:position w:val="-10"/>
          <w:sz w:val="20"/>
          <w:szCs w:val="20"/>
        </w:rPr>
        <w:object w:dxaOrig="2400" w:dyaOrig="320">
          <v:shape id="_x0000_i1036" type="#_x0000_t75" style="width:120pt;height:16.15pt" o:ole="">
            <v:imagedata r:id="rId26" o:title=""/>
          </v:shape>
          <o:OLEObject Type="Embed" ProgID="Equation.DSMT4" ShapeID="_x0000_i1036" DrawAspect="Content" ObjectID="_1466832678" r:id="rId27"/>
        </w:object>
      </w:r>
      <w:r w:rsidRPr="004617C9">
        <w:rPr>
          <w:sz w:val="20"/>
          <w:szCs w:val="20"/>
        </w:rPr>
        <w:t xml:space="preserve">  </w:t>
      </w:r>
    </w:p>
    <w:p w:rsidR="0075449F" w:rsidRPr="004617C9" w:rsidRDefault="0075449F" w:rsidP="0075449F">
      <w:pPr>
        <w:ind w:firstLine="720"/>
        <w:rPr>
          <w:sz w:val="20"/>
          <w:szCs w:val="20"/>
        </w:rPr>
      </w:pPr>
      <w:r w:rsidRPr="004617C9">
        <w:rPr>
          <w:sz w:val="20"/>
          <w:szCs w:val="20"/>
        </w:rPr>
        <w:t xml:space="preserve">Aggregate Supply (AS): </w:t>
      </w:r>
      <w:r w:rsidRPr="004617C9">
        <w:rPr>
          <w:position w:val="-10"/>
          <w:sz w:val="20"/>
          <w:szCs w:val="20"/>
        </w:rPr>
        <w:object w:dxaOrig="1200" w:dyaOrig="320">
          <v:shape id="_x0000_i1037" type="#_x0000_t75" style="width:60pt;height:16.15pt" o:ole="">
            <v:imagedata r:id="rId28" o:title=""/>
          </v:shape>
          <o:OLEObject Type="Embed" ProgID="Equation.DSMT4" ShapeID="_x0000_i1037" DrawAspect="Content" ObjectID="_1466832679" r:id="rId29"/>
        </w:object>
      </w:r>
      <w:r w:rsidRPr="004617C9">
        <w:rPr>
          <w:sz w:val="20"/>
          <w:szCs w:val="20"/>
        </w:rPr>
        <w:t xml:space="preserve"> </w:t>
      </w:r>
    </w:p>
    <w:p w:rsidR="0075449F" w:rsidRPr="004617C9" w:rsidRDefault="0075449F" w:rsidP="0075449F">
      <w:pPr>
        <w:rPr>
          <w:sz w:val="20"/>
          <w:szCs w:val="20"/>
        </w:rPr>
      </w:pPr>
    </w:p>
    <w:p w:rsidR="0075449F" w:rsidRPr="004617C9" w:rsidRDefault="0075449F" w:rsidP="0075449F">
      <w:pPr>
        <w:rPr>
          <w:sz w:val="20"/>
          <w:szCs w:val="20"/>
        </w:rPr>
      </w:pPr>
      <w:r w:rsidRPr="004617C9">
        <w:rPr>
          <w:sz w:val="20"/>
          <w:szCs w:val="20"/>
        </w:rPr>
        <w:t>20</w:t>
      </w:r>
      <w:r w:rsidRPr="004617C9">
        <w:rPr>
          <w:sz w:val="20"/>
          <w:szCs w:val="20"/>
        </w:rPr>
        <w:t xml:space="preserve">.  What </w:t>
      </w:r>
      <w:proofErr w:type="gramStart"/>
      <w:r w:rsidRPr="004617C9">
        <w:rPr>
          <w:sz w:val="20"/>
          <w:szCs w:val="20"/>
        </w:rPr>
        <w:t>is</w:t>
      </w:r>
      <w:proofErr w:type="gramEnd"/>
      <w:r w:rsidRPr="004617C9">
        <w:rPr>
          <w:sz w:val="20"/>
          <w:szCs w:val="20"/>
        </w:rPr>
        <w:t xml:space="preserve"> the equilibrium level of output (Y) and the equilibrium level of investment (I)?</w:t>
      </w:r>
    </w:p>
    <w:p w:rsidR="0075449F" w:rsidRPr="004617C9" w:rsidRDefault="0075449F" w:rsidP="0075449F">
      <w:pPr>
        <w:numPr>
          <w:ilvl w:val="0"/>
          <w:numId w:val="12"/>
        </w:numPr>
        <w:rPr>
          <w:sz w:val="20"/>
          <w:szCs w:val="20"/>
        </w:rPr>
      </w:pPr>
      <w:r w:rsidRPr="004617C9">
        <w:rPr>
          <w:sz w:val="20"/>
          <w:szCs w:val="20"/>
        </w:rPr>
        <w:t>70,000; 4,400.</w:t>
      </w:r>
    </w:p>
    <w:p w:rsidR="0075449F" w:rsidRPr="004617C9" w:rsidRDefault="0075449F" w:rsidP="0075449F">
      <w:pPr>
        <w:numPr>
          <w:ilvl w:val="0"/>
          <w:numId w:val="12"/>
        </w:numPr>
        <w:rPr>
          <w:sz w:val="20"/>
          <w:szCs w:val="20"/>
        </w:rPr>
      </w:pPr>
      <w:r w:rsidRPr="004617C9">
        <w:rPr>
          <w:sz w:val="20"/>
          <w:szCs w:val="20"/>
        </w:rPr>
        <w:t>120,000; 4,400</w:t>
      </w:r>
    </w:p>
    <w:p w:rsidR="0075449F" w:rsidRPr="004617C9" w:rsidRDefault="0075449F" w:rsidP="0075449F">
      <w:pPr>
        <w:numPr>
          <w:ilvl w:val="0"/>
          <w:numId w:val="12"/>
        </w:numPr>
        <w:rPr>
          <w:sz w:val="20"/>
          <w:szCs w:val="20"/>
        </w:rPr>
      </w:pPr>
      <w:r w:rsidRPr="004617C9">
        <w:rPr>
          <w:sz w:val="20"/>
          <w:szCs w:val="20"/>
        </w:rPr>
        <w:t>80,000; 6,000.</w:t>
      </w:r>
    </w:p>
    <w:p w:rsidR="0075449F" w:rsidRPr="004617C9" w:rsidRDefault="0075449F" w:rsidP="0075449F">
      <w:pPr>
        <w:numPr>
          <w:ilvl w:val="0"/>
          <w:numId w:val="12"/>
        </w:numPr>
        <w:rPr>
          <w:sz w:val="20"/>
          <w:szCs w:val="20"/>
        </w:rPr>
      </w:pPr>
      <w:r w:rsidRPr="004617C9">
        <w:rPr>
          <w:sz w:val="20"/>
          <w:szCs w:val="20"/>
        </w:rPr>
        <w:t>110,000; 6,000.</w:t>
      </w:r>
    </w:p>
    <w:p w:rsidR="0075449F" w:rsidRPr="004617C9" w:rsidRDefault="0075449F" w:rsidP="0075449F">
      <w:pPr>
        <w:rPr>
          <w:sz w:val="20"/>
          <w:szCs w:val="20"/>
        </w:rPr>
      </w:pPr>
    </w:p>
    <w:p w:rsidR="0075449F" w:rsidRPr="004617C9" w:rsidRDefault="0075449F" w:rsidP="0075449F">
      <w:pPr>
        <w:rPr>
          <w:sz w:val="20"/>
          <w:szCs w:val="20"/>
        </w:rPr>
      </w:pPr>
      <w:r w:rsidRPr="004617C9">
        <w:rPr>
          <w:sz w:val="20"/>
          <w:szCs w:val="20"/>
        </w:rPr>
        <w:t>21</w:t>
      </w:r>
      <w:r w:rsidRPr="004617C9">
        <w:rPr>
          <w:sz w:val="20"/>
          <w:szCs w:val="20"/>
        </w:rPr>
        <w:t>.  Think about the aggregate demand and aggregate supply model when answering this question.  Suppose the economy is in equilibrium but operating below full-employment output.  What will happen in the long run in this economy?</w:t>
      </w:r>
    </w:p>
    <w:p w:rsidR="0075449F" w:rsidRPr="004617C9" w:rsidRDefault="0075449F" w:rsidP="0075449F">
      <w:pPr>
        <w:pStyle w:val="NormalWeb"/>
        <w:numPr>
          <w:ilvl w:val="0"/>
          <w:numId w:val="14"/>
        </w:numPr>
        <w:spacing w:before="0" w:beforeAutospacing="0" w:after="0" w:afterAutospacing="0"/>
        <w:rPr>
          <w:color w:val="auto"/>
          <w:sz w:val="20"/>
          <w:szCs w:val="20"/>
        </w:rPr>
      </w:pPr>
      <w:r w:rsidRPr="004617C9">
        <w:rPr>
          <w:color w:val="auto"/>
          <w:sz w:val="20"/>
          <w:szCs w:val="20"/>
        </w:rPr>
        <w:lastRenderedPageBreak/>
        <w:t>Nothing will happen.  There is no need for adjustment in this market.</w:t>
      </w:r>
    </w:p>
    <w:p w:rsidR="0075449F" w:rsidRPr="004617C9" w:rsidRDefault="0075449F" w:rsidP="0075449F">
      <w:pPr>
        <w:pStyle w:val="NormalWeb"/>
        <w:numPr>
          <w:ilvl w:val="0"/>
          <w:numId w:val="14"/>
        </w:numPr>
        <w:spacing w:before="0" w:beforeAutospacing="0" w:after="0" w:afterAutospacing="0"/>
        <w:rPr>
          <w:color w:val="auto"/>
          <w:sz w:val="20"/>
          <w:szCs w:val="20"/>
        </w:rPr>
      </w:pPr>
      <w:r w:rsidRPr="004617C9">
        <w:rPr>
          <w:color w:val="auto"/>
          <w:sz w:val="20"/>
          <w:szCs w:val="20"/>
        </w:rPr>
        <w:t>Adjustment in the labor market will cause an outward shift in the short-run aggregate supply curve, bringing us back to equilibrium with the long-run aggregate supply curve at the full employment output.</w:t>
      </w:r>
    </w:p>
    <w:p w:rsidR="0075449F" w:rsidRPr="004617C9" w:rsidRDefault="0075449F" w:rsidP="0075449F">
      <w:pPr>
        <w:pStyle w:val="NormalWeb"/>
        <w:numPr>
          <w:ilvl w:val="0"/>
          <w:numId w:val="14"/>
        </w:numPr>
        <w:spacing w:before="0" w:beforeAutospacing="0" w:after="0" w:afterAutospacing="0"/>
        <w:rPr>
          <w:color w:val="auto"/>
          <w:sz w:val="20"/>
          <w:szCs w:val="20"/>
        </w:rPr>
      </w:pPr>
      <w:r w:rsidRPr="004617C9">
        <w:rPr>
          <w:color w:val="auto"/>
          <w:sz w:val="20"/>
          <w:szCs w:val="20"/>
        </w:rPr>
        <w:t xml:space="preserve">Adjustment in the money market will cause an inward shift in the short-run aggregate supply curve, bringing us to equilibrium with the long-run aggregate supply curve at the full employment output.  </w:t>
      </w:r>
    </w:p>
    <w:p w:rsidR="0075449F" w:rsidRPr="004617C9" w:rsidRDefault="0075449F" w:rsidP="0075449F">
      <w:pPr>
        <w:pStyle w:val="NormalWeb"/>
        <w:numPr>
          <w:ilvl w:val="0"/>
          <w:numId w:val="14"/>
        </w:numPr>
        <w:spacing w:before="0" w:beforeAutospacing="0" w:after="0" w:afterAutospacing="0"/>
        <w:rPr>
          <w:color w:val="auto"/>
          <w:sz w:val="20"/>
          <w:szCs w:val="20"/>
        </w:rPr>
      </w:pPr>
      <w:r w:rsidRPr="004617C9">
        <w:rPr>
          <w:color w:val="auto"/>
          <w:sz w:val="20"/>
          <w:szCs w:val="20"/>
        </w:rPr>
        <w:t xml:space="preserve">Adjustment in the output market will cause an outward shift in the short-run aggregate supply curve to bring us back to equilibrium with the long-run aggregate supply curve at the full employment output.  </w:t>
      </w:r>
    </w:p>
    <w:p w:rsidR="0075449F" w:rsidRPr="004617C9" w:rsidRDefault="0075449F" w:rsidP="0075449F">
      <w:pPr>
        <w:rPr>
          <w:sz w:val="20"/>
          <w:szCs w:val="20"/>
        </w:rPr>
      </w:pPr>
    </w:p>
    <w:p w:rsidR="00DC0B01" w:rsidRPr="004617C9" w:rsidRDefault="00DC0B01" w:rsidP="00DC0B01">
      <w:pPr>
        <w:rPr>
          <w:sz w:val="20"/>
          <w:szCs w:val="20"/>
        </w:rPr>
      </w:pPr>
      <w:r w:rsidRPr="004617C9">
        <w:rPr>
          <w:rFonts w:hint="eastAsia"/>
          <w:sz w:val="20"/>
          <w:szCs w:val="20"/>
        </w:rPr>
        <w:t xml:space="preserve">Use the following Keynesian Model of a closed economy to answer </w:t>
      </w:r>
      <w:r w:rsidRPr="004617C9">
        <w:rPr>
          <w:sz w:val="20"/>
          <w:szCs w:val="20"/>
        </w:rPr>
        <w:t xml:space="preserve">the next </w:t>
      </w:r>
      <w:r w:rsidRPr="004617C9">
        <w:rPr>
          <w:b/>
          <w:sz w:val="20"/>
          <w:szCs w:val="20"/>
          <w:u w:val="single"/>
        </w:rPr>
        <w:t>two</w:t>
      </w:r>
      <w:r w:rsidRPr="004617C9">
        <w:rPr>
          <w:sz w:val="20"/>
          <w:szCs w:val="20"/>
        </w:rPr>
        <w:t xml:space="preserve"> question</w:t>
      </w:r>
      <w:r w:rsidRPr="004617C9">
        <w:rPr>
          <w:rFonts w:hint="eastAsia"/>
          <w:sz w:val="20"/>
          <w:szCs w:val="20"/>
        </w:rPr>
        <w:t>s</w:t>
      </w:r>
      <w:r w:rsidRPr="004617C9">
        <w:rPr>
          <w:sz w:val="20"/>
          <w:szCs w:val="20"/>
        </w:rPr>
        <w:t>.</w:t>
      </w:r>
    </w:p>
    <w:p w:rsidR="00DC0B01" w:rsidRPr="004617C9" w:rsidRDefault="00DC0B01" w:rsidP="00DC0B01">
      <w:pPr>
        <w:rPr>
          <w:sz w:val="20"/>
          <w:szCs w:val="20"/>
        </w:rPr>
      </w:pPr>
    </w:p>
    <w:p w:rsidR="00DC0B01" w:rsidRPr="004617C9" w:rsidRDefault="00DC0B01" w:rsidP="00DC0B01">
      <w:pPr>
        <w:rPr>
          <w:sz w:val="20"/>
          <w:szCs w:val="20"/>
        </w:rPr>
      </w:pPr>
      <w:r w:rsidRPr="004617C9">
        <w:rPr>
          <w:sz w:val="20"/>
          <w:szCs w:val="20"/>
        </w:rPr>
        <w:tab/>
      </w:r>
      <w:r w:rsidRPr="004617C9">
        <w:rPr>
          <w:position w:val="-6"/>
          <w:sz w:val="20"/>
          <w:szCs w:val="20"/>
        </w:rPr>
        <w:object w:dxaOrig="1359" w:dyaOrig="279">
          <v:shape id="_x0000_i1047" type="#_x0000_t75" style="width:67.9pt;height:13.9pt" o:ole="">
            <v:imagedata r:id="rId30" o:title=""/>
          </v:shape>
          <o:OLEObject Type="Embed" ProgID="Equation.DSMT4" ShapeID="_x0000_i1047" DrawAspect="Content" ObjectID="_1466832680" r:id="rId31"/>
        </w:object>
      </w:r>
    </w:p>
    <w:p w:rsidR="00DC0B01" w:rsidRPr="004617C9" w:rsidRDefault="00DC0B01" w:rsidP="00DC0B01">
      <w:pPr>
        <w:rPr>
          <w:sz w:val="20"/>
          <w:szCs w:val="20"/>
        </w:rPr>
      </w:pPr>
      <w:r w:rsidRPr="004617C9">
        <w:rPr>
          <w:sz w:val="20"/>
          <w:szCs w:val="20"/>
        </w:rPr>
        <w:tab/>
      </w:r>
      <w:r w:rsidRPr="004617C9">
        <w:rPr>
          <w:position w:val="-6"/>
          <w:sz w:val="20"/>
          <w:szCs w:val="20"/>
        </w:rPr>
        <w:object w:dxaOrig="1520" w:dyaOrig="279">
          <v:shape id="_x0000_i1048" type="#_x0000_t75" style="width:76.15pt;height:13.9pt" o:ole="">
            <v:imagedata r:id="rId32" o:title=""/>
          </v:shape>
          <o:OLEObject Type="Embed" ProgID="Equation.DSMT4" ShapeID="_x0000_i1048" DrawAspect="Content" ObjectID="_1466832681" r:id="rId33"/>
        </w:object>
      </w:r>
    </w:p>
    <w:p w:rsidR="00DC0B01" w:rsidRPr="004617C9" w:rsidRDefault="00DC0B01" w:rsidP="00DC0B01">
      <w:pPr>
        <w:rPr>
          <w:sz w:val="20"/>
          <w:szCs w:val="20"/>
        </w:rPr>
      </w:pPr>
      <w:r w:rsidRPr="004617C9">
        <w:rPr>
          <w:sz w:val="20"/>
          <w:szCs w:val="20"/>
        </w:rPr>
        <w:tab/>
      </w:r>
      <w:r w:rsidRPr="004617C9">
        <w:rPr>
          <w:position w:val="-4"/>
          <w:sz w:val="20"/>
          <w:szCs w:val="20"/>
        </w:rPr>
        <w:object w:dxaOrig="800" w:dyaOrig="260">
          <v:shape id="_x0000_i1049" type="#_x0000_t75" style="width:40.15pt;height:13.15pt" o:ole="">
            <v:imagedata r:id="rId34" o:title=""/>
          </v:shape>
          <o:OLEObject Type="Embed" ProgID="Equation.DSMT4" ShapeID="_x0000_i1049" DrawAspect="Content" ObjectID="_1466832682" r:id="rId35"/>
        </w:object>
      </w:r>
      <w:r w:rsidRPr="004617C9">
        <w:rPr>
          <w:rFonts w:hint="eastAsia"/>
          <w:sz w:val="20"/>
          <w:szCs w:val="20"/>
        </w:rPr>
        <w:t xml:space="preserve">  </w:t>
      </w:r>
      <w:proofErr w:type="gramStart"/>
      <w:r w:rsidRPr="004617C9">
        <w:rPr>
          <w:sz w:val="20"/>
          <w:szCs w:val="20"/>
        </w:rPr>
        <w:t>in</w:t>
      </w:r>
      <w:proofErr w:type="gramEnd"/>
      <w:r w:rsidRPr="004617C9">
        <w:rPr>
          <w:sz w:val="20"/>
          <w:szCs w:val="20"/>
        </w:rPr>
        <w:t xml:space="preserve"> equilibrium</w:t>
      </w:r>
    </w:p>
    <w:p w:rsidR="00DC0B01" w:rsidRPr="004617C9" w:rsidRDefault="00DC0B01" w:rsidP="00DC0B01">
      <w:pPr>
        <w:ind w:firstLine="120"/>
        <w:rPr>
          <w:sz w:val="20"/>
          <w:szCs w:val="20"/>
        </w:rPr>
      </w:pPr>
      <w:r w:rsidRPr="004617C9">
        <w:rPr>
          <w:sz w:val="20"/>
          <w:szCs w:val="20"/>
        </w:rPr>
        <w:tab/>
      </w:r>
      <w:r w:rsidRPr="004617C9">
        <w:rPr>
          <w:position w:val="-10"/>
          <w:sz w:val="20"/>
          <w:szCs w:val="20"/>
        </w:rPr>
        <w:object w:dxaOrig="1620" w:dyaOrig="320">
          <v:shape id="_x0000_i1050" type="#_x0000_t75" style="width:81pt;height:16.15pt" o:ole="">
            <v:imagedata r:id="rId36" o:title=""/>
          </v:shape>
          <o:OLEObject Type="Embed" ProgID="Equation.DSMT4" ShapeID="_x0000_i1050" DrawAspect="Content" ObjectID="_1466832683" r:id="rId37"/>
        </w:object>
      </w:r>
    </w:p>
    <w:p w:rsidR="00DC0B01" w:rsidRPr="004617C9" w:rsidRDefault="00DC0B01" w:rsidP="00DC0B01">
      <w:pPr>
        <w:ind w:firstLine="120"/>
        <w:rPr>
          <w:sz w:val="20"/>
          <w:szCs w:val="20"/>
        </w:rPr>
      </w:pPr>
    </w:p>
    <w:p w:rsidR="00DC0B01" w:rsidRPr="004617C9" w:rsidRDefault="00DC0B01" w:rsidP="00DC0B01">
      <w:pPr>
        <w:rPr>
          <w:sz w:val="20"/>
          <w:szCs w:val="20"/>
        </w:rPr>
      </w:pPr>
      <w:r w:rsidRPr="004617C9">
        <w:rPr>
          <w:sz w:val="20"/>
          <w:szCs w:val="20"/>
        </w:rPr>
        <w:t xml:space="preserve">The aggregate consumption function of </w:t>
      </w:r>
      <w:proofErr w:type="spellStart"/>
      <w:r w:rsidRPr="004617C9">
        <w:rPr>
          <w:sz w:val="20"/>
          <w:szCs w:val="20"/>
        </w:rPr>
        <w:t>Badgerland</w:t>
      </w:r>
      <w:proofErr w:type="spellEnd"/>
      <w:r w:rsidRPr="004617C9">
        <w:rPr>
          <w:sz w:val="20"/>
          <w:szCs w:val="20"/>
        </w:rPr>
        <w:t xml:space="preserve"> is linear in disposable income (Y - T). Assume that the economy is in equilibrium each year.</w:t>
      </w:r>
    </w:p>
    <w:p w:rsidR="00DC0B01" w:rsidRPr="004617C9" w:rsidRDefault="00DC0B01" w:rsidP="00DC0B0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1217"/>
        <w:gridCol w:w="1217"/>
        <w:gridCol w:w="1217"/>
        <w:gridCol w:w="1217"/>
        <w:gridCol w:w="1218"/>
        <w:gridCol w:w="1218"/>
      </w:tblGrid>
      <w:tr w:rsidR="00DC0B01" w:rsidRPr="004617C9" w:rsidTr="00D65F8D">
        <w:tc>
          <w:tcPr>
            <w:tcW w:w="1218" w:type="dxa"/>
            <w:vAlign w:val="center"/>
          </w:tcPr>
          <w:p w:rsidR="00DC0B01" w:rsidRPr="004617C9" w:rsidRDefault="00DC0B01" w:rsidP="00D65F8D">
            <w:pPr>
              <w:spacing w:before="100" w:beforeAutospacing="1" w:after="100" w:afterAutospacing="1"/>
              <w:jc w:val="center"/>
              <w:rPr>
                <w:color w:val="000000"/>
                <w:sz w:val="20"/>
                <w:szCs w:val="20"/>
              </w:rPr>
            </w:pPr>
            <w:r w:rsidRPr="004617C9">
              <w:rPr>
                <w:color w:val="000000"/>
                <w:sz w:val="20"/>
                <w:szCs w:val="20"/>
              </w:rPr>
              <w:t>Year</w:t>
            </w:r>
          </w:p>
        </w:tc>
        <w:tc>
          <w:tcPr>
            <w:tcW w:w="1217" w:type="dxa"/>
            <w:vAlign w:val="center"/>
          </w:tcPr>
          <w:p w:rsidR="00DC0B01" w:rsidRPr="004617C9" w:rsidRDefault="00DC0B01" w:rsidP="00D65F8D">
            <w:pPr>
              <w:spacing w:before="100" w:beforeAutospacing="1" w:after="100" w:afterAutospacing="1"/>
              <w:jc w:val="center"/>
              <w:rPr>
                <w:color w:val="000000"/>
                <w:sz w:val="20"/>
                <w:szCs w:val="20"/>
              </w:rPr>
            </w:pPr>
            <w:r w:rsidRPr="004617C9">
              <w:rPr>
                <w:color w:val="000000"/>
                <w:sz w:val="20"/>
                <w:szCs w:val="20"/>
              </w:rPr>
              <w:t>Y</w:t>
            </w:r>
          </w:p>
        </w:tc>
        <w:tc>
          <w:tcPr>
            <w:tcW w:w="1217" w:type="dxa"/>
            <w:vAlign w:val="center"/>
          </w:tcPr>
          <w:p w:rsidR="00DC0B01" w:rsidRPr="004617C9" w:rsidRDefault="00DC0B01" w:rsidP="00D65F8D">
            <w:pPr>
              <w:spacing w:before="100" w:beforeAutospacing="1" w:after="100" w:afterAutospacing="1"/>
              <w:jc w:val="center"/>
              <w:rPr>
                <w:color w:val="000000"/>
                <w:sz w:val="20"/>
                <w:szCs w:val="20"/>
              </w:rPr>
            </w:pPr>
            <w:r w:rsidRPr="004617C9">
              <w:rPr>
                <w:color w:val="000000"/>
                <w:sz w:val="20"/>
                <w:szCs w:val="20"/>
              </w:rPr>
              <w:t>T</w:t>
            </w:r>
          </w:p>
        </w:tc>
        <w:tc>
          <w:tcPr>
            <w:tcW w:w="1217" w:type="dxa"/>
            <w:vAlign w:val="center"/>
          </w:tcPr>
          <w:p w:rsidR="00DC0B01" w:rsidRPr="004617C9" w:rsidRDefault="00DC0B01" w:rsidP="00D65F8D">
            <w:pPr>
              <w:spacing w:before="100" w:beforeAutospacing="1" w:after="100" w:afterAutospacing="1"/>
              <w:jc w:val="center"/>
              <w:rPr>
                <w:color w:val="000000"/>
                <w:sz w:val="20"/>
                <w:szCs w:val="20"/>
              </w:rPr>
            </w:pPr>
            <w:r w:rsidRPr="004617C9">
              <w:rPr>
                <w:color w:val="000000"/>
                <w:sz w:val="20"/>
                <w:szCs w:val="20"/>
              </w:rPr>
              <w:t>C</w:t>
            </w:r>
          </w:p>
        </w:tc>
        <w:tc>
          <w:tcPr>
            <w:tcW w:w="1217" w:type="dxa"/>
            <w:vAlign w:val="center"/>
          </w:tcPr>
          <w:p w:rsidR="00DC0B01" w:rsidRPr="004617C9" w:rsidRDefault="00DC0B01" w:rsidP="00D65F8D">
            <w:pPr>
              <w:spacing w:before="100" w:beforeAutospacing="1" w:after="100" w:afterAutospacing="1"/>
              <w:jc w:val="center"/>
              <w:rPr>
                <w:color w:val="000000"/>
                <w:sz w:val="20"/>
                <w:szCs w:val="20"/>
              </w:rPr>
            </w:pPr>
            <w:r w:rsidRPr="004617C9">
              <w:rPr>
                <w:color w:val="000000"/>
                <w:sz w:val="20"/>
                <w:szCs w:val="20"/>
              </w:rPr>
              <w:t>I</w:t>
            </w:r>
          </w:p>
        </w:tc>
        <w:tc>
          <w:tcPr>
            <w:tcW w:w="1218" w:type="dxa"/>
            <w:vAlign w:val="center"/>
          </w:tcPr>
          <w:p w:rsidR="00DC0B01" w:rsidRPr="004617C9" w:rsidRDefault="00DC0B01" w:rsidP="00D65F8D">
            <w:pPr>
              <w:spacing w:before="100" w:beforeAutospacing="1" w:after="100" w:afterAutospacing="1"/>
              <w:jc w:val="center"/>
              <w:rPr>
                <w:color w:val="000000"/>
                <w:sz w:val="20"/>
                <w:szCs w:val="20"/>
              </w:rPr>
            </w:pPr>
            <w:r w:rsidRPr="004617C9">
              <w:rPr>
                <w:color w:val="000000"/>
                <w:sz w:val="20"/>
                <w:szCs w:val="20"/>
              </w:rPr>
              <w:t>G</w:t>
            </w:r>
          </w:p>
        </w:tc>
        <w:tc>
          <w:tcPr>
            <w:tcW w:w="1218" w:type="dxa"/>
            <w:vAlign w:val="center"/>
          </w:tcPr>
          <w:p w:rsidR="00DC0B01" w:rsidRPr="004617C9" w:rsidRDefault="00DC0B01" w:rsidP="00D65F8D">
            <w:pPr>
              <w:spacing w:before="100" w:beforeAutospacing="1" w:after="100" w:afterAutospacing="1"/>
              <w:jc w:val="center"/>
              <w:rPr>
                <w:color w:val="000000"/>
                <w:sz w:val="20"/>
                <w:szCs w:val="20"/>
              </w:rPr>
            </w:pPr>
            <w:r w:rsidRPr="004617C9">
              <w:rPr>
                <w:color w:val="000000"/>
                <w:sz w:val="20"/>
                <w:szCs w:val="20"/>
              </w:rPr>
              <w:t>S</w:t>
            </w:r>
          </w:p>
        </w:tc>
      </w:tr>
      <w:tr w:rsidR="00DC0B01" w:rsidRPr="004617C9" w:rsidTr="00D65F8D">
        <w:tc>
          <w:tcPr>
            <w:tcW w:w="1218" w:type="dxa"/>
            <w:vAlign w:val="center"/>
          </w:tcPr>
          <w:p w:rsidR="00DC0B01" w:rsidRPr="004617C9" w:rsidRDefault="00DC0B01" w:rsidP="00D65F8D">
            <w:pPr>
              <w:spacing w:before="100" w:beforeAutospacing="1" w:after="100" w:afterAutospacing="1"/>
              <w:jc w:val="center"/>
              <w:rPr>
                <w:color w:val="000000"/>
                <w:sz w:val="20"/>
                <w:szCs w:val="20"/>
              </w:rPr>
            </w:pPr>
            <w:r w:rsidRPr="004617C9">
              <w:rPr>
                <w:color w:val="000000"/>
                <w:sz w:val="20"/>
                <w:szCs w:val="20"/>
              </w:rPr>
              <w:t>2004</w:t>
            </w:r>
          </w:p>
        </w:tc>
        <w:tc>
          <w:tcPr>
            <w:tcW w:w="1217" w:type="dxa"/>
            <w:vAlign w:val="center"/>
          </w:tcPr>
          <w:p w:rsidR="00DC0B01" w:rsidRPr="004617C9" w:rsidRDefault="00DC0B01" w:rsidP="00D65F8D">
            <w:pPr>
              <w:spacing w:before="100" w:beforeAutospacing="1" w:after="100" w:afterAutospacing="1"/>
              <w:jc w:val="center"/>
              <w:rPr>
                <w:color w:val="000000"/>
                <w:sz w:val="20"/>
                <w:szCs w:val="20"/>
              </w:rPr>
            </w:pPr>
            <w:r w:rsidRPr="004617C9">
              <w:rPr>
                <w:color w:val="000000"/>
                <w:sz w:val="20"/>
                <w:szCs w:val="20"/>
              </w:rPr>
              <w:t>1000</w:t>
            </w:r>
          </w:p>
        </w:tc>
        <w:tc>
          <w:tcPr>
            <w:tcW w:w="1217" w:type="dxa"/>
            <w:vAlign w:val="center"/>
          </w:tcPr>
          <w:p w:rsidR="00DC0B01" w:rsidRPr="004617C9" w:rsidRDefault="00DC0B01" w:rsidP="00D65F8D">
            <w:pPr>
              <w:spacing w:before="100" w:beforeAutospacing="1" w:after="100" w:afterAutospacing="1"/>
              <w:jc w:val="center"/>
              <w:rPr>
                <w:color w:val="000000"/>
                <w:sz w:val="20"/>
                <w:szCs w:val="20"/>
              </w:rPr>
            </w:pPr>
            <w:r w:rsidRPr="004617C9">
              <w:rPr>
                <w:color w:val="000000"/>
                <w:sz w:val="20"/>
                <w:szCs w:val="20"/>
              </w:rPr>
              <w:t>100</w:t>
            </w:r>
          </w:p>
        </w:tc>
        <w:tc>
          <w:tcPr>
            <w:tcW w:w="1217" w:type="dxa"/>
            <w:vAlign w:val="center"/>
          </w:tcPr>
          <w:p w:rsidR="00DC0B01" w:rsidRPr="004617C9" w:rsidRDefault="00DC0B01" w:rsidP="00D65F8D">
            <w:pPr>
              <w:spacing w:before="100" w:beforeAutospacing="1" w:after="100" w:afterAutospacing="1"/>
              <w:jc w:val="center"/>
              <w:rPr>
                <w:color w:val="000000"/>
                <w:sz w:val="20"/>
                <w:szCs w:val="20"/>
              </w:rPr>
            </w:pPr>
            <w:r w:rsidRPr="004617C9">
              <w:rPr>
                <w:color w:val="000000"/>
                <w:sz w:val="20"/>
                <w:szCs w:val="20"/>
              </w:rPr>
              <w:t>830</w:t>
            </w:r>
          </w:p>
        </w:tc>
        <w:tc>
          <w:tcPr>
            <w:tcW w:w="1217" w:type="dxa"/>
            <w:vAlign w:val="center"/>
          </w:tcPr>
          <w:p w:rsidR="00DC0B01" w:rsidRPr="004617C9" w:rsidRDefault="00DC0B01" w:rsidP="00D65F8D">
            <w:pPr>
              <w:spacing w:before="100" w:beforeAutospacing="1" w:after="100" w:afterAutospacing="1"/>
              <w:jc w:val="center"/>
              <w:rPr>
                <w:color w:val="000000"/>
                <w:sz w:val="20"/>
                <w:szCs w:val="20"/>
              </w:rPr>
            </w:pPr>
            <w:r w:rsidRPr="004617C9">
              <w:rPr>
                <w:color w:val="000000"/>
                <w:sz w:val="20"/>
                <w:szCs w:val="20"/>
              </w:rPr>
              <w:t>70</w:t>
            </w:r>
          </w:p>
        </w:tc>
        <w:tc>
          <w:tcPr>
            <w:tcW w:w="1218" w:type="dxa"/>
            <w:vAlign w:val="center"/>
          </w:tcPr>
          <w:p w:rsidR="00DC0B01" w:rsidRPr="004617C9" w:rsidRDefault="00DC0B01" w:rsidP="00D65F8D">
            <w:pPr>
              <w:spacing w:before="100" w:beforeAutospacing="1" w:after="100" w:afterAutospacing="1"/>
              <w:jc w:val="center"/>
              <w:rPr>
                <w:color w:val="000000"/>
                <w:sz w:val="20"/>
                <w:szCs w:val="20"/>
              </w:rPr>
            </w:pPr>
          </w:p>
        </w:tc>
        <w:tc>
          <w:tcPr>
            <w:tcW w:w="1218" w:type="dxa"/>
            <w:vAlign w:val="center"/>
          </w:tcPr>
          <w:p w:rsidR="00DC0B01" w:rsidRPr="004617C9" w:rsidRDefault="00DC0B01" w:rsidP="00D65F8D">
            <w:pPr>
              <w:spacing w:before="100" w:beforeAutospacing="1" w:after="100" w:afterAutospacing="1"/>
              <w:jc w:val="center"/>
              <w:rPr>
                <w:color w:val="000000"/>
                <w:sz w:val="20"/>
                <w:szCs w:val="20"/>
              </w:rPr>
            </w:pPr>
          </w:p>
        </w:tc>
      </w:tr>
      <w:tr w:rsidR="00DC0B01" w:rsidRPr="004617C9" w:rsidTr="00D65F8D">
        <w:tc>
          <w:tcPr>
            <w:tcW w:w="1218" w:type="dxa"/>
            <w:vAlign w:val="center"/>
          </w:tcPr>
          <w:p w:rsidR="00DC0B01" w:rsidRPr="004617C9" w:rsidRDefault="00DC0B01" w:rsidP="00D65F8D">
            <w:pPr>
              <w:spacing w:before="100" w:beforeAutospacing="1" w:after="100" w:afterAutospacing="1"/>
              <w:jc w:val="center"/>
              <w:rPr>
                <w:color w:val="000000"/>
                <w:sz w:val="20"/>
                <w:szCs w:val="20"/>
              </w:rPr>
            </w:pPr>
            <w:r w:rsidRPr="004617C9">
              <w:rPr>
                <w:color w:val="000000"/>
                <w:sz w:val="20"/>
                <w:szCs w:val="20"/>
              </w:rPr>
              <w:t>2005</w:t>
            </w:r>
          </w:p>
        </w:tc>
        <w:tc>
          <w:tcPr>
            <w:tcW w:w="1217" w:type="dxa"/>
            <w:vAlign w:val="center"/>
          </w:tcPr>
          <w:p w:rsidR="00DC0B01" w:rsidRPr="004617C9" w:rsidRDefault="00DC0B01" w:rsidP="00D65F8D">
            <w:pPr>
              <w:spacing w:before="100" w:beforeAutospacing="1" w:after="100" w:afterAutospacing="1"/>
              <w:jc w:val="center"/>
              <w:rPr>
                <w:color w:val="000000"/>
                <w:sz w:val="20"/>
                <w:szCs w:val="20"/>
              </w:rPr>
            </w:pPr>
            <w:r w:rsidRPr="004617C9">
              <w:rPr>
                <w:color w:val="000000"/>
                <w:sz w:val="20"/>
                <w:szCs w:val="20"/>
              </w:rPr>
              <w:t>1200</w:t>
            </w:r>
          </w:p>
        </w:tc>
        <w:tc>
          <w:tcPr>
            <w:tcW w:w="1217" w:type="dxa"/>
            <w:vAlign w:val="center"/>
          </w:tcPr>
          <w:p w:rsidR="00DC0B01" w:rsidRPr="004617C9" w:rsidRDefault="00DC0B01" w:rsidP="00D65F8D">
            <w:pPr>
              <w:spacing w:before="100" w:beforeAutospacing="1" w:after="100" w:afterAutospacing="1"/>
              <w:jc w:val="center"/>
              <w:rPr>
                <w:color w:val="000000"/>
                <w:sz w:val="20"/>
                <w:szCs w:val="20"/>
              </w:rPr>
            </w:pPr>
            <w:r w:rsidRPr="004617C9">
              <w:rPr>
                <w:color w:val="000000"/>
                <w:sz w:val="20"/>
                <w:szCs w:val="20"/>
              </w:rPr>
              <w:t>150</w:t>
            </w:r>
          </w:p>
        </w:tc>
        <w:tc>
          <w:tcPr>
            <w:tcW w:w="1217" w:type="dxa"/>
            <w:vAlign w:val="center"/>
          </w:tcPr>
          <w:p w:rsidR="00DC0B01" w:rsidRPr="004617C9" w:rsidRDefault="00DC0B01" w:rsidP="00D65F8D">
            <w:pPr>
              <w:spacing w:before="100" w:beforeAutospacing="1" w:after="100" w:afterAutospacing="1"/>
              <w:jc w:val="center"/>
              <w:rPr>
                <w:color w:val="000000"/>
                <w:sz w:val="20"/>
                <w:szCs w:val="20"/>
              </w:rPr>
            </w:pPr>
          </w:p>
        </w:tc>
        <w:tc>
          <w:tcPr>
            <w:tcW w:w="1217" w:type="dxa"/>
            <w:vAlign w:val="center"/>
          </w:tcPr>
          <w:p w:rsidR="00DC0B01" w:rsidRPr="004617C9" w:rsidRDefault="00DC0B01" w:rsidP="00D65F8D">
            <w:pPr>
              <w:spacing w:before="100" w:beforeAutospacing="1" w:after="100" w:afterAutospacing="1"/>
              <w:jc w:val="center"/>
              <w:rPr>
                <w:color w:val="000000"/>
                <w:sz w:val="20"/>
                <w:szCs w:val="20"/>
              </w:rPr>
            </w:pPr>
          </w:p>
        </w:tc>
        <w:tc>
          <w:tcPr>
            <w:tcW w:w="1218" w:type="dxa"/>
            <w:vAlign w:val="center"/>
          </w:tcPr>
          <w:p w:rsidR="00DC0B01" w:rsidRPr="004617C9" w:rsidRDefault="00DC0B01" w:rsidP="00D65F8D">
            <w:pPr>
              <w:spacing w:before="100" w:beforeAutospacing="1" w:after="100" w:afterAutospacing="1"/>
              <w:jc w:val="center"/>
              <w:rPr>
                <w:color w:val="000000"/>
                <w:sz w:val="20"/>
                <w:szCs w:val="20"/>
              </w:rPr>
            </w:pPr>
            <w:r w:rsidRPr="004617C9">
              <w:rPr>
                <w:color w:val="000000"/>
                <w:sz w:val="20"/>
                <w:szCs w:val="20"/>
              </w:rPr>
              <w:t>200</w:t>
            </w:r>
          </w:p>
        </w:tc>
        <w:tc>
          <w:tcPr>
            <w:tcW w:w="1218" w:type="dxa"/>
            <w:vAlign w:val="center"/>
          </w:tcPr>
          <w:p w:rsidR="00DC0B01" w:rsidRPr="004617C9" w:rsidRDefault="00DC0B01" w:rsidP="00D65F8D">
            <w:pPr>
              <w:spacing w:before="100" w:beforeAutospacing="1" w:after="100" w:afterAutospacing="1"/>
              <w:jc w:val="center"/>
              <w:rPr>
                <w:color w:val="000000"/>
                <w:sz w:val="20"/>
                <w:szCs w:val="20"/>
              </w:rPr>
            </w:pPr>
            <w:r w:rsidRPr="004617C9">
              <w:rPr>
                <w:color w:val="000000"/>
                <w:sz w:val="20"/>
                <w:szCs w:val="20"/>
              </w:rPr>
              <w:t>115</w:t>
            </w:r>
          </w:p>
        </w:tc>
      </w:tr>
      <w:tr w:rsidR="00DC0B01" w:rsidRPr="004617C9" w:rsidTr="00D65F8D">
        <w:tc>
          <w:tcPr>
            <w:tcW w:w="1218" w:type="dxa"/>
            <w:vAlign w:val="center"/>
          </w:tcPr>
          <w:p w:rsidR="00DC0B01" w:rsidRPr="004617C9" w:rsidRDefault="00DC0B01" w:rsidP="00D65F8D">
            <w:pPr>
              <w:spacing w:before="100" w:beforeAutospacing="1" w:after="100" w:afterAutospacing="1"/>
              <w:jc w:val="center"/>
              <w:rPr>
                <w:color w:val="000000"/>
                <w:sz w:val="20"/>
                <w:szCs w:val="20"/>
              </w:rPr>
            </w:pPr>
            <w:r w:rsidRPr="004617C9">
              <w:rPr>
                <w:color w:val="000000"/>
                <w:sz w:val="20"/>
                <w:szCs w:val="20"/>
              </w:rPr>
              <w:t>2006</w:t>
            </w:r>
          </w:p>
        </w:tc>
        <w:tc>
          <w:tcPr>
            <w:tcW w:w="1217" w:type="dxa"/>
            <w:vAlign w:val="center"/>
          </w:tcPr>
          <w:p w:rsidR="00DC0B01" w:rsidRPr="004617C9" w:rsidRDefault="00DC0B01" w:rsidP="00D65F8D">
            <w:pPr>
              <w:spacing w:before="100" w:beforeAutospacing="1" w:after="100" w:afterAutospacing="1"/>
              <w:jc w:val="center"/>
              <w:rPr>
                <w:color w:val="000000"/>
                <w:sz w:val="20"/>
                <w:szCs w:val="20"/>
              </w:rPr>
            </w:pPr>
            <w:r w:rsidRPr="004617C9">
              <w:rPr>
                <w:color w:val="000000"/>
                <w:sz w:val="20"/>
                <w:szCs w:val="20"/>
              </w:rPr>
              <w:t>1500</w:t>
            </w:r>
          </w:p>
        </w:tc>
        <w:tc>
          <w:tcPr>
            <w:tcW w:w="1217" w:type="dxa"/>
            <w:vAlign w:val="center"/>
          </w:tcPr>
          <w:p w:rsidR="00DC0B01" w:rsidRPr="004617C9" w:rsidRDefault="00DC0B01" w:rsidP="00D65F8D">
            <w:pPr>
              <w:spacing w:before="100" w:beforeAutospacing="1" w:after="100" w:afterAutospacing="1"/>
              <w:jc w:val="center"/>
              <w:rPr>
                <w:color w:val="000000"/>
                <w:sz w:val="20"/>
                <w:szCs w:val="20"/>
              </w:rPr>
            </w:pPr>
            <w:r w:rsidRPr="004617C9">
              <w:rPr>
                <w:color w:val="000000"/>
                <w:sz w:val="20"/>
                <w:szCs w:val="20"/>
              </w:rPr>
              <w:t>200</w:t>
            </w:r>
          </w:p>
        </w:tc>
        <w:tc>
          <w:tcPr>
            <w:tcW w:w="1217" w:type="dxa"/>
            <w:vAlign w:val="center"/>
          </w:tcPr>
          <w:p w:rsidR="00DC0B01" w:rsidRPr="004617C9" w:rsidRDefault="00DC0B01" w:rsidP="00D65F8D">
            <w:pPr>
              <w:spacing w:before="100" w:beforeAutospacing="1" w:after="100" w:afterAutospacing="1"/>
              <w:jc w:val="center"/>
              <w:rPr>
                <w:color w:val="000000"/>
                <w:sz w:val="20"/>
                <w:szCs w:val="20"/>
              </w:rPr>
            </w:pPr>
          </w:p>
        </w:tc>
        <w:tc>
          <w:tcPr>
            <w:tcW w:w="1217" w:type="dxa"/>
            <w:vAlign w:val="center"/>
          </w:tcPr>
          <w:p w:rsidR="00DC0B01" w:rsidRPr="004617C9" w:rsidRDefault="00DC0B01" w:rsidP="00D65F8D">
            <w:pPr>
              <w:spacing w:before="100" w:beforeAutospacing="1" w:after="100" w:afterAutospacing="1"/>
              <w:jc w:val="center"/>
              <w:rPr>
                <w:color w:val="000000"/>
                <w:sz w:val="20"/>
                <w:szCs w:val="20"/>
              </w:rPr>
            </w:pPr>
            <w:r w:rsidRPr="004617C9">
              <w:rPr>
                <w:color w:val="000000"/>
                <w:sz w:val="20"/>
                <w:szCs w:val="20"/>
              </w:rPr>
              <w:t>100</w:t>
            </w:r>
          </w:p>
        </w:tc>
        <w:tc>
          <w:tcPr>
            <w:tcW w:w="1218" w:type="dxa"/>
            <w:vAlign w:val="center"/>
          </w:tcPr>
          <w:p w:rsidR="00DC0B01" w:rsidRPr="004617C9" w:rsidRDefault="00DC0B01" w:rsidP="00D65F8D">
            <w:pPr>
              <w:spacing w:before="100" w:beforeAutospacing="1" w:after="100" w:afterAutospacing="1"/>
              <w:jc w:val="center"/>
              <w:rPr>
                <w:color w:val="000000"/>
                <w:sz w:val="20"/>
                <w:szCs w:val="20"/>
              </w:rPr>
            </w:pPr>
          </w:p>
        </w:tc>
        <w:tc>
          <w:tcPr>
            <w:tcW w:w="1218" w:type="dxa"/>
            <w:vAlign w:val="center"/>
          </w:tcPr>
          <w:p w:rsidR="00DC0B01" w:rsidRPr="004617C9" w:rsidRDefault="00DC0B01" w:rsidP="00D65F8D">
            <w:pPr>
              <w:spacing w:before="100" w:beforeAutospacing="1" w:after="100" w:afterAutospacing="1"/>
              <w:jc w:val="center"/>
              <w:rPr>
                <w:color w:val="000000"/>
                <w:sz w:val="20"/>
                <w:szCs w:val="20"/>
              </w:rPr>
            </w:pPr>
          </w:p>
        </w:tc>
      </w:tr>
    </w:tbl>
    <w:p w:rsidR="00DC0B01" w:rsidRPr="004617C9" w:rsidRDefault="00DC0B01" w:rsidP="00DC0B01">
      <w:pPr>
        <w:rPr>
          <w:sz w:val="20"/>
          <w:szCs w:val="20"/>
        </w:rPr>
      </w:pPr>
    </w:p>
    <w:p w:rsidR="00DC0B01" w:rsidRPr="004617C9" w:rsidRDefault="00DC0B01" w:rsidP="00DC0B01">
      <w:pPr>
        <w:widowControl w:val="0"/>
        <w:jc w:val="both"/>
        <w:rPr>
          <w:sz w:val="20"/>
          <w:szCs w:val="20"/>
        </w:rPr>
      </w:pPr>
      <w:r w:rsidRPr="004617C9">
        <w:rPr>
          <w:sz w:val="20"/>
          <w:szCs w:val="20"/>
        </w:rPr>
        <w:t>22</w:t>
      </w:r>
      <w:r w:rsidRPr="004617C9">
        <w:rPr>
          <w:sz w:val="20"/>
          <w:szCs w:val="20"/>
        </w:rPr>
        <w:t>.  The consumption in 2005 is ___; the consumption in 2006 is ___.</w:t>
      </w:r>
    </w:p>
    <w:p w:rsidR="00DC0B01" w:rsidRPr="004617C9" w:rsidRDefault="00DC0B01" w:rsidP="00DC0B01">
      <w:pPr>
        <w:widowControl w:val="0"/>
        <w:numPr>
          <w:ilvl w:val="1"/>
          <w:numId w:val="15"/>
        </w:numPr>
        <w:jc w:val="both"/>
        <w:rPr>
          <w:sz w:val="20"/>
          <w:szCs w:val="20"/>
        </w:rPr>
      </w:pPr>
      <w:r w:rsidRPr="004617C9">
        <w:rPr>
          <w:sz w:val="20"/>
          <w:szCs w:val="20"/>
        </w:rPr>
        <w:t>935; 1000.</w:t>
      </w:r>
    </w:p>
    <w:p w:rsidR="00DC0B01" w:rsidRPr="004617C9" w:rsidRDefault="00DC0B01" w:rsidP="00DC0B01">
      <w:pPr>
        <w:widowControl w:val="0"/>
        <w:numPr>
          <w:ilvl w:val="1"/>
          <w:numId w:val="15"/>
        </w:numPr>
        <w:jc w:val="both"/>
        <w:rPr>
          <w:sz w:val="20"/>
          <w:szCs w:val="20"/>
        </w:rPr>
      </w:pPr>
      <w:r w:rsidRPr="004617C9">
        <w:rPr>
          <w:sz w:val="20"/>
          <w:szCs w:val="20"/>
        </w:rPr>
        <w:t>900; 1100.</w:t>
      </w:r>
    </w:p>
    <w:p w:rsidR="00DC0B01" w:rsidRPr="004617C9" w:rsidRDefault="00DC0B01" w:rsidP="00DC0B01">
      <w:pPr>
        <w:widowControl w:val="0"/>
        <w:numPr>
          <w:ilvl w:val="1"/>
          <w:numId w:val="15"/>
        </w:numPr>
        <w:jc w:val="both"/>
        <w:rPr>
          <w:sz w:val="20"/>
          <w:szCs w:val="20"/>
        </w:rPr>
      </w:pPr>
      <w:r w:rsidRPr="004617C9">
        <w:rPr>
          <w:sz w:val="20"/>
          <w:szCs w:val="20"/>
        </w:rPr>
        <w:t>900; 1000.</w:t>
      </w:r>
    </w:p>
    <w:p w:rsidR="00DC0B01" w:rsidRPr="004617C9" w:rsidRDefault="00DC0B01" w:rsidP="00DC0B01">
      <w:pPr>
        <w:widowControl w:val="0"/>
        <w:numPr>
          <w:ilvl w:val="1"/>
          <w:numId w:val="15"/>
        </w:numPr>
        <w:jc w:val="both"/>
        <w:rPr>
          <w:sz w:val="20"/>
          <w:szCs w:val="20"/>
        </w:rPr>
      </w:pPr>
      <w:r w:rsidRPr="004617C9">
        <w:rPr>
          <w:sz w:val="20"/>
          <w:szCs w:val="20"/>
        </w:rPr>
        <w:t>935; 1110.</w:t>
      </w:r>
    </w:p>
    <w:p w:rsidR="00DC0B01" w:rsidRPr="004617C9" w:rsidRDefault="00DC0B01" w:rsidP="00DC0B01">
      <w:pPr>
        <w:rPr>
          <w:sz w:val="20"/>
          <w:szCs w:val="20"/>
        </w:rPr>
      </w:pPr>
    </w:p>
    <w:p w:rsidR="00DC0B01" w:rsidRPr="004617C9" w:rsidRDefault="00DC0B01" w:rsidP="00DC0B01">
      <w:pPr>
        <w:widowControl w:val="0"/>
        <w:jc w:val="both"/>
        <w:rPr>
          <w:sz w:val="20"/>
          <w:szCs w:val="20"/>
        </w:rPr>
      </w:pPr>
      <w:r w:rsidRPr="004617C9">
        <w:rPr>
          <w:sz w:val="20"/>
          <w:szCs w:val="20"/>
        </w:rPr>
        <w:t>23</w:t>
      </w:r>
      <w:r w:rsidRPr="004617C9">
        <w:rPr>
          <w:sz w:val="20"/>
          <w:szCs w:val="20"/>
        </w:rPr>
        <w:t>.  What is the nominal growth rate of government spending (G) between 2004 and 2006?</w:t>
      </w:r>
    </w:p>
    <w:p w:rsidR="00DC0B01" w:rsidRPr="004617C9" w:rsidRDefault="00DC0B01" w:rsidP="00DC0B01">
      <w:pPr>
        <w:numPr>
          <w:ilvl w:val="0"/>
          <w:numId w:val="16"/>
        </w:numPr>
        <w:rPr>
          <w:sz w:val="20"/>
          <w:szCs w:val="20"/>
        </w:rPr>
      </w:pPr>
      <w:r w:rsidRPr="004617C9">
        <w:rPr>
          <w:sz w:val="20"/>
          <w:szCs w:val="20"/>
        </w:rPr>
        <w:t>190%</w:t>
      </w:r>
    </w:p>
    <w:p w:rsidR="00DC0B01" w:rsidRPr="004617C9" w:rsidRDefault="00DC0B01" w:rsidP="00DC0B01">
      <w:pPr>
        <w:numPr>
          <w:ilvl w:val="0"/>
          <w:numId w:val="16"/>
        </w:numPr>
        <w:rPr>
          <w:sz w:val="20"/>
          <w:szCs w:val="20"/>
        </w:rPr>
      </w:pPr>
      <w:r w:rsidRPr="004617C9">
        <w:rPr>
          <w:sz w:val="20"/>
          <w:szCs w:val="20"/>
        </w:rPr>
        <w:t>150%</w:t>
      </w:r>
    </w:p>
    <w:p w:rsidR="00DC0B01" w:rsidRPr="004617C9" w:rsidRDefault="00DC0B01" w:rsidP="00DC0B01">
      <w:pPr>
        <w:numPr>
          <w:ilvl w:val="0"/>
          <w:numId w:val="16"/>
        </w:numPr>
        <w:rPr>
          <w:sz w:val="20"/>
          <w:szCs w:val="20"/>
        </w:rPr>
      </w:pPr>
      <w:r w:rsidRPr="004617C9">
        <w:rPr>
          <w:sz w:val="20"/>
          <w:szCs w:val="20"/>
        </w:rPr>
        <w:t>90%</w:t>
      </w:r>
    </w:p>
    <w:p w:rsidR="00DC0B01" w:rsidRPr="004617C9" w:rsidRDefault="00DC0B01" w:rsidP="00DC0B01">
      <w:pPr>
        <w:numPr>
          <w:ilvl w:val="0"/>
          <w:numId w:val="16"/>
        </w:numPr>
        <w:rPr>
          <w:sz w:val="20"/>
          <w:szCs w:val="20"/>
        </w:rPr>
      </w:pPr>
      <w:r w:rsidRPr="004617C9">
        <w:rPr>
          <w:sz w:val="20"/>
          <w:szCs w:val="20"/>
        </w:rPr>
        <w:t>50%</w:t>
      </w:r>
    </w:p>
    <w:p w:rsidR="00DC0B01" w:rsidRPr="004617C9" w:rsidRDefault="00DC0B01" w:rsidP="00DC0B01">
      <w:pPr>
        <w:keepNext/>
        <w:keepLines/>
        <w:tabs>
          <w:tab w:val="left" w:pos="504"/>
          <w:tab w:val="left" w:pos="936"/>
          <w:tab w:val="left" w:pos="1368"/>
          <w:tab w:val="left" w:pos="1800"/>
        </w:tabs>
        <w:spacing w:before="120"/>
        <w:ind w:left="504" w:hanging="504"/>
        <w:rPr>
          <w:sz w:val="20"/>
          <w:szCs w:val="20"/>
        </w:rPr>
      </w:pPr>
      <w:r w:rsidRPr="004617C9">
        <w:rPr>
          <w:sz w:val="20"/>
          <w:szCs w:val="20"/>
        </w:rPr>
        <w:t xml:space="preserve">24. </w:t>
      </w:r>
      <w:r w:rsidRPr="004617C9">
        <w:rPr>
          <w:sz w:val="20"/>
          <w:szCs w:val="20"/>
        </w:rPr>
        <w:t>If the Federal Open Market Committee decides to expand the money supply, then it will</w:t>
      </w:r>
    </w:p>
    <w:p w:rsidR="00DC0B01" w:rsidRPr="004617C9" w:rsidRDefault="00DC0B01" w:rsidP="00DC0B01">
      <w:pPr>
        <w:keepNext/>
        <w:tabs>
          <w:tab w:val="left" w:pos="504"/>
          <w:tab w:val="left" w:pos="936"/>
          <w:tab w:val="left" w:pos="1368"/>
          <w:tab w:val="left" w:pos="1800"/>
        </w:tabs>
        <w:ind w:left="936" w:hanging="936"/>
        <w:rPr>
          <w:sz w:val="20"/>
          <w:szCs w:val="20"/>
        </w:rPr>
      </w:pPr>
      <w:r w:rsidRPr="004617C9">
        <w:rPr>
          <w:sz w:val="20"/>
          <w:szCs w:val="20"/>
        </w:rPr>
        <w:tab/>
      </w:r>
      <w:proofErr w:type="gramStart"/>
      <w:r w:rsidRPr="004617C9">
        <w:rPr>
          <w:sz w:val="20"/>
          <w:szCs w:val="20"/>
        </w:rPr>
        <w:t>a</w:t>
      </w:r>
      <w:proofErr w:type="gramEnd"/>
      <w:r w:rsidRPr="004617C9">
        <w:rPr>
          <w:sz w:val="20"/>
          <w:szCs w:val="20"/>
        </w:rPr>
        <w:t>.</w:t>
      </w:r>
      <w:r w:rsidRPr="004617C9">
        <w:rPr>
          <w:sz w:val="20"/>
          <w:szCs w:val="20"/>
        </w:rPr>
        <w:tab/>
        <w:t>raise the discount rate to member banks.</w:t>
      </w:r>
    </w:p>
    <w:p w:rsidR="00DC0B01" w:rsidRPr="004617C9" w:rsidRDefault="00DC0B01" w:rsidP="00DC0B01">
      <w:pPr>
        <w:keepNext/>
        <w:tabs>
          <w:tab w:val="left" w:pos="504"/>
          <w:tab w:val="left" w:pos="936"/>
          <w:tab w:val="left" w:pos="1368"/>
          <w:tab w:val="left" w:pos="1800"/>
        </w:tabs>
        <w:ind w:left="936" w:hanging="936"/>
        <w:rPr>
          <w:sz w:val="20"/>
          <w:szCs w:val="20"/>
        </w:rPr>
      </w:pPr>
      <w:r w:rsidRPr="004617C9">
        <w:rPr>
          <w:sz w:val="20"/>
          <w:szCs w:val="20"/>
        </w:rPr>
        <w:tab/>
      </w:r>
      <w:proofErr w:type="gramStart"/>
      <w:r w:rsidRPr="004617C9">
        <w:rPr>
          <w:sz w:val="20"/>
          <w:szCs w:val="20"/>
        </w:rPr>
        <w:t>b</w:t>
      </w:r>
      <w:proofErr w:type="gramEnd"/>
      <w:r w:rsidRPr="004617C9">
        <w:rPr>
          <w:sz w:val="20"/>
          <w:szCs w:val="20"/>
        </w:rPr>
        <w:t>.</w:t>
      </w:r>
      <w:r w:rsidRPr="004617C9">
        <w:rPr>
          <w:sz w:val="20"/>
          <w:szCs w:val="20"/>
        </w:rPr>
        <w:tab/>
        <w:t>issue directions to purchase government securities, thus putting more reserves in member banks.</w:t>
      </w:r>
    </w:p>
    <w:p w:rsidR="00DC0B01" w:rsidRPr="004617C9" w:rsidRDefault="00DC0B01" w:rsidP="00DC0B01">
      <w:pPr>
        <w:keepNext/>
        <w:tabs>
          <w:tab w:val="left" w:pos="504"/>
          <w:tab w:val="left" w:pos="936"/>
          <w:tab w:val="left" w:pos="1368"/>
          <w:tab w:val="left" w:pos="1800"/>
        </w:tabs>
        <w:ind w:left="936" w:hanging="936"/>
        <w:rPr>
          <w:sz w:val="20"/>
          <w:szCs w:val="20"/>
        </w:rPr>
      </w:pPr>
      <w:r w:rsidRPr="004617C9">
        <w:rPr>
          <w:sz w:val="20"/>
          <w:szCs w:val="20"/>
        </w:rPr>
        <w:tab/>
      </w:r>
      <w:proofErr w:type="gramStart"/>
      <w:r w:rsidRPr="004617C9">
        <w:rPr>
          <w:sz w:val="20"/>
          <w:szCs w:val="20"/>
        </w:rPr>
        <w:t>c</w:t>
      </w:r>
      <w:proofErr w:type="gramEnd"/>
      <w:r w:rsidRPr="004617C9">
        <w:rPr>
          <w:sz w:val="20"/>
          <w:szCs w:val="20"/>
        </w:rPr>
        <w:t>.</w:t>
      </w:r>
      <w:r w:rsidRPr="004617C9">
        <w:rPr>
          <w:sz w:val="20"/>
          <w:szCs w:val="20"/>
        </w:rPr>
        <w:tab/>
        <w:t>issue directions to sell government securities, thus taking reserves from member banks.</w:t>
      </w:r>
    </w:p>
    <w:p w:rsidR="00DC0B01" w:rsidRPr="004617C9" w:rsidRDefault="00DC0B01" w:rsidP="00DC0B01">
      <w:pPr>
        <w:tabs>
          <w:tab w:val="left" w:pos="504"/>
          <w:tab w:val="left" w:pos="936"/>
          <w:tab w:val="left" w:pos="1368"/>
          <w:tab w:val="left" w:pos="1800"/>
        </w:tabs>
        <w:ind w:left="936" w:hanging="936"/>
        <w:rPr>
          <w:sz w:val="20"/>
          <w:szCs w:val="20"/>
          <w:lang w:eastAsia="ko-KR"/>
        </w:rPr>
      </w:pPr>
      <w:r w:rsidRPr="004617C9">
        <w:rPr>
          <w:sz w:val="20"/>
          <w:szCs w:val="20"/>
        </w:rPr>
        <w:tab/>
      </w:r>
      <w:proofErr w:type="gramStart"/>
      <w:r w:rsidRPr="004617C9">
        <w:rPr>
          <w:sz w:val="20"/>
          <w:szCs w:val="20"/>
        </w:rPr>
        <w:t>d</w:t>
      </w:r>
      <w:proofErr w:type="gramEnd"/>
      <w:r w:rsidRPr="004617C9">
        <w:rPr>
          <w:sz w:val="20"/>
          <w:szCs w:val="20"/>
        </w:rPr>
        <w:t>.</w:t>
      </w:r>
      <w:r w:rsidRPr="004617C9">
        <w:rPr>
          <w:sz w:val="20"/>
          <w:szCs w:val="20"/>
        </w:rPr>
        <w:tab/>
        <w:t>order new Federal Reserve notes delivered to member banks.</w:t>
      </w:r>
    </w:p>
    <w:p w:rsidR="00DC0B01" w:rsidRPr="004617C9" w:rsidRDefault="00DC0B01" w:rsidP="00DC0B01">
      <w:pPr>
        <w:keepNext/>
        <w:keepLines/>
        <w:tabs>
          <w:tab w:val="left" w:pos="504"/>
          <w:tab w:val="left" w:pos="936"/>
          <w:tab w:val="left" w:pos="1368"/>
          <w:tab w:val="left" w:pos="1800"/>
        </w:tabs>
        <w:spacing w:before="120"/>
        <w:ind w:left="504" w:hanging="504"/>
        <w:rPr>
          <w:sz w:val="20"/>
          <w:szCs w:val="20"/>
        </w:rPr>
      </w:pPr>
      <w:r w:rsidRPr="004617C9">
        <w:rPr>
          <w:sz w:val="20"/>
          <w:szCs w:val="20"/>
        </w:rPr>
        <w:t xml:space="preserve">25. </w:t>
      </w:r>
      <w:r w:rsidRPr="004617C9">
        <w:rPr>
          <w:sz w:val="20"/>
          <w:szCs w:val="20"/>
        </w:rPr>
        <w:t>If the Federal Open Market Committee decides to expand the money supply, then it will</w:t>
      </w:r>
    </w:p>
    <w:p w:rsidR="00DC0B01" w:rsidRPr="004617C9" w:rsidRDefault="00DC0B01" w:rsidP="00DC0B01">
      <w:pPr>
        <w:keepNext/>
        <w:tabs>
          <w:tab w:val="left" w:pos="504"/>
          <w:tab w:val="left" w:pos="936"/>
          <w:tab w:val="left" w:pos="1368"/>
          <w:tab w:val="left" w:pos="1800"/>
        </w:tabs>
        <w:ind w:left="936" w:hanging="936"/>
        <w:rPr>
          <w:sz w:val="20"/>
          <w:szCs w:val="20"/>
        </w:rPr>
      </w:pPr>
      <w:r w:rsidRPr="004617C9">
        <w:rPr>
          <w:sz w:val="20"/>
          <w:szCs w:val="20"/>
        </w:rPr>
        <w:tab/>
      </w:r>
      <w:proofErr w:type="gramStart"/>
      <w:r w:rsidRPr="004617C9">
        <w:rPr>
          <w:sz w:val="20"/>
          <w:szCs w:val="20"/>
        </w:rPr>
        <w:t>a</w:t>
      </w:r>
      <w:proofErr w:type="gramEnd"/>
      <w:r w:rsidRPr="004617C9">
        <w:rPr>
          <w:sz w:val="20"/>
          <w:szCs w:val="20"/>
        </w:rPr>
        <w:t>.</w:t>
      </w:r>
      <w:r w:rsidRPr="004617C9">
        <w:rPr>
          <w:sz w:val="20"/>
          <w:szCs w:val="20"/>
        </w:rPr>
        <w:tab/>
        <w:t>raise the discount rate to member banks.</w:t>
      </w:r>
    </w:p>
    <w:p w:rsidR="00DC0B01" w:rsidRPr="004617C9" w:rsidRDefault="00DC0B01" w:rsidP="00DC0B01">
      <w:pPr>
        <w:keepNext/>
        <w:tabs>
          <w:tab w:val="left" w:pos="504"/>
          <w:tab w:val="left" w:pos="936"/>
          <w:tab w:val="left" w:pos="1368"/>
          <w:tab w:val="left" w:pos="1800"/>
        </w:tabs>
        <w:ind w:left="936" w:hanging="936"/>
        <w:rPr>
          <w:sz w:val="20"/>
          <w:szCs w:val="20"/>
        </w:rPr>
      </w:pPr>
      <w:r w:rsidRPr="004617C9">
        <w:rPr>
          <w:sz w:val="20"/>
          <w:szCs w:val="20"/>
        </w:rPr>
        <w:tab/>
      </w:r>
      <w:proofErr w:type="gramStart"/>
      <w:r w:rsidRPr="004617C9">
        <w:rPr>
          <w:sz w:val="20"/>
          <w:szCs w:val="20"/>
        </w:rPr>
        <w:t>b</w:t>
      </w:r>
      <w:proofErr w:type="gramEnd"/>
      <w:r w:rsidRPr="004617C9">
        <w:rPr>
          <w:sz w:val="20"/>
          <w:szCs w:val="20"/>
        </w:rPr>
        <w:t>.</w:t>
      </w:r>
      <w:r w:rsidRPr="004617C9">
        <w:rPr>
          <w:sz w:val="20"/>
          <w:szCs w:val="20"/>
        </w:rPr>
        <w:tab/>
        <w:t>issue directions to purchase government securities, thus putting more reserves in member banks.</w:t>
      </w:r>
    </w:p>
    <w:p w:rsidR="00DC0B01" w:rsidRPr="004617C9" w:rsidRDefault="00DC0B01" w:rsidP="00DC0B01">
      <w:pPr>
        <w:keepNext/>
        <w:tabs>
          <w:tab w:val="left" w:pos="504"/>
          <w:tab w:val="left" w:pos="936"/>
          <w:tab w:val="left" w:pos="1368"/>
          <w:tab w:val="left" w:pos="1800"/>
        </w:tabs>
        <w:ind w:left="936" w:hanging="936"/>
        <w:rPr>
          <w:sz w:val="20"/>
          <w:szCs w:val="20"/>
        </w:rPr>
      </w:pPr>
      <w:r w:rsidRPr="004617C9">
        <w:rPr>
          <w:sz w:val="20"/>
          <w:szCs w:val="20"/>
        </w:rPr>
        <w:tab/>
      </w:r>
      <w:proofErr w:type="gramStart"/>
      <w:r w:rsidRPr="004617C9">
        <w:rPr>
          <w:sz w:val="20"/>
          <w:szCs w:val="20"/>
        </w:rPr>
        <w:t>c</w:t>
      </w:r>
      <w:proofErr w:type="gramEnd"/>
      <w:r w:rsidRPr="004617C9">
        <w:rPr>
          <w:sz w:val="20"/>
          <w:szCs w:val="20"/>
        </w:rPr>
        <w:t>.</w:t>
      </w:r>
      <w:r w:rsidRPr="004617C9">
        <w:rPr>
          <w:sz w:val="20"/>
          <w:szCs w:val="20"/>
        </w:rPr>
        <w:tab/>
        <w:t>issue directions to sell government securities, thus taking reserves from member banks.</w:t>
      </w:r>
    </w:p>
    <w:p w:rsidR="00DC0B01" w:rsidRPr="004617C9" w:rsidRDefault="00DC0B01" w:rsidP="00DC0B01">
      <w:pPr>
        <w:tabs>
          <w:tab w:val="left" w:pos="504"/>
          <w:tab w:val="left" w:pos="936"/>
          <w:tab w:val="left" w:pos="1368"/>
          <w:tab w:val="left" w:pos="1800"/>
        </w:tabs>
        <w:ind w:left="936" w:hanging="936"/>
        <w:rPr>
          <w:sz w:val="20"/>
          <w:szCs w:val="20"/>
          <w:lang w:eastAsia="ko-KR"/>
        </w:rPr>
      </w:pPr>
      <w:r w:rsidRPr="004617C9">
        <w:rPr>
          <w:sz w:val="20"/>
          <w:szCs w:val="20"/>
        </w:rPr>
        <w:tab/>
      </w:r>
      <w:proofErr w:type="gramStart"/>
      <w:r w:rsidRPr="004617C9">
        <w:rPr>
          <w:sz w:val="20"/>
          <w:szCs w:val="20"/>
        </w:rPr>
        <w:t>d</w:t>
      </w:r>
      <w:proofErr w:type="gramEnd"/>
      <w:r w:rsidRPr="004617C9">
        <w:rPr>
          <w:sz w:val="20"/>
          <w:szCs w:val="20"/>
        </w:rPr>
        <w:t>.</w:t>
      </w:r>
      <w:r w:rsidRPr="004617C9">
        <w:rPr>
          <w:sz w:val="20"/>
          <w:szCs w:val="20"/>
        </w:rPr>
        <w:tab/>
        <w:t>order new Federal Reserve notes delivered to member banks.</w:t>
      </w:r>
    </w:p>
    <w:p w:rsidR="00EA071C" w:rsidRPr="004617C9" w:rsidRDefault="00DC0B01" w:rsidP="00EA071C">
      <w:pPr>
        <w:keepNext/>
        <w:keepLines/>
        <w:tabs>
          <w:tab w:val="left" w:pos="504"/>
          <w:tab w:val="left" w:pos="936"/>
          <w:tab w:val="left" w:pos="1368"/>
          <w:tab w:val="left" w:pos="1800"/>
        </w:tabs>
        <w:spacing w:before="120"/>
        <w:rPr>
          <w:sz w:val="20"/>
          <w:szCs w:val="20"/>
          <w:lang w:eastAsia="ko-KR"/>
        </w:rPr>
      </w:pPr>
      <w:r w:rsidRPr="004617C9">
        <w:rPr>
          <w:sz w:val="20"/>
          <w:szCs w:val="20"/>
        </w:rPr>
        <w:t xml:space="preserve">26. </w:t>
      </w:r>
      <w:r w:rsidR="00EA071C" w:rsidRPr="004617C9">
        <w:rPr>
          <w:sz w:val="20"/>
          <w:szCs w:val="20"/>
          <w:lang w:eastAsia="ko-KR"/>
        </w:rPr>
        <w:t>The aggregate demand curve</w:t>
      </w:r>
    </w:p>
    <w:p w:rsidR="00EA071C" w:rsidRPr="004617C9" w:rsidRDefault="00EA071C" w:rsidP="00B84795">
      <w:pPr>
        <w:keepNext/>
        <w:keepLines/>
        <w:tabs>
          <w:tab w:val="left" w:pos="504"/>
          <w:tab w:val="left" w:pos="936"/>
          <w:tab w:val="left" w:pos="1368"/>
          <w:tab w:val="left" w:pos="1800"/>
        </w:tabs>
        <w:ind w:leftChars="150" w:left="522" w:hangingChars="81" w:hanging="162"/>
        <w:rPr>
          <w:sz w:val="20"/>
          <w:szCs w:val="20"/>
          <w:lang w:eastAsia="ko-KR"/>
        </w:rPr>
      </w:pPr>
      <w:proofErr w:type="gramStart"/>
      <w:r w:rsidRPr="004617C9">
        <w:rPr>
          <w:sz w:val="20"/>
          <w:szCs w:val="20"/>
          <w:lang w:eastAsia="ko-KR"/>
        </w:rPr>
        <w:t>a</w:t>
      </w:r>
      <w:proofErr w:type="gramEnd"/>
      <w:r w:rsidRPr="004617C9">
        <w:rPr>
          <w:sz w:val="20"/>
          <w:szCs w:val="20"/>
          <w:lang w:eastAsia="ko-KR"/>
        </w:rPr>
        <w:t>. represents the relationship between prices and quantities of all goods produced in an economy.</w:t>
      </w:r>
    </w:p>
    <w:p w:rsidR="00EA071C" w:rsidRPr="004617C9" w:rsidRDefault="00EA071C" w:rsidP="00B84795">
      <w:pPr>
        <w:keepNext/>
        <w:keepLines/>
        <w:tabs>
          <w:tab w:val="left" w:pos="504"/>
          <w:tab w:val="left" w:pos="936"/>
          <w:tab w:val="left" w:pos="1368"/>
          <w:tab w:val="left" w:pos="1800"/>
        </w:tabs>
        <w:ind w:leftChars="150" w:left="360"/>
        <w:rPr>
          <w:sz w:val="20"/>
          <w:szCs w:val="20"/>
          <w:lang w:eastAsia="ko-KR"/>
        </w:rPr>
      </w:pPr>
      <w:proofErr w:type="gramStart"/>
      <w:r w:rsidRPr="004617C9">
        <w:rPr>
          <w:sz w:val="20"/>
          <w:szCs w:val="20"/>
          <w:lang w:eastAsia="ko-KR"/>
        </w:rPr>
        <w:t>b</w:t>
      </w:r>
      <w:proofErr w:type="gramEnd"/>
      <w:r w:rsidRPr="004617C9">
        <w:rPr>
          <w:sz w:val="20"/>
          <w:szCs w:val="20"/>
          <w:lang w:eastAsia="ko-KR"/>
        </w:rPr>
        <w:t>. is derived from equilibrium conditions in the labor and money markets.</w:t>
      </w:r>
    </w:p>
    <w:p w:rsidR="00EA071C" w:rsidRPr="004617C9" w:rsidRDefault="00EA071C" w:rsidP="00B84795">
      <w:pPr>
        <w:keepNext/>
        <w:keepLines/>
        <w:tabs>
          <w:tab w:val="left" w:pos="504"/>
          <w:tab w:val="left" w:pos="936"/>
          <w:tab w:val="left" w:pos="1368"/>
          <w:tab w:val="left" w:pos="1800"/>
        </w:tabs>
        <w:ind w:leftChars="150" w:left="360"/>
        <w:rPr>
          <w:sz w:val="20"/>
          <w:szCs w:val="20"/>
          <w:lang w:eastAsia="ko-KR"/>
        </w:rPr>
      </w:pPr>
      <w:proofErr w:type="gramStart"/>
      <w:r w:rsidRPr="004617C9">
        <w:rPr>
          <w:sz w:val="20"/>
          <w:szCs w:val="20"/>
          <w:lang w:eastAsia="ko-KR"/>
        </w:rPr>
        <w:t>c</w:t>
      </w:r>
      <w:proofErr w:type="gramEnd"/>
      <w:r w:rsidRPr="004617C9">
        <w:rPr>
          <w:sz w:val="20"/>
          <w:szCs w:val="20"/>
          <w:lang w:eastAsia="ko-KR"/>
        </w:rPr>
        <w:t>. gives the equilibrium level of real GDP corresponding to a given price level.</w:t>
      </w:r>
    </w:p>
    <w:p w:rsidR="00EA071C" w:rsidRPr="004617C9" w:rsidRDefault="00EA071C" w:rsidP="00B84795">
      <w:pPr>
        <w:keepNext/>
        <w:keepLines/>
        <w:tabs>
          <w:tab w:val="left" w:pos="504"/>
          <w:tab w:val="left" w:pos="936"/>
          <w:tab w:val="left" w:pos="1368"/>
          <w:tab w:val="left" w:pos="1800"/>
        </w:tabs>
        <w:ind w:leftChars="150" w:left="360"/>
        <w:rPr>
          <w:sz w:val="20"/>
          <w:szCs w:val="20"/>
          <w:lang w:eastAsia="ko-KR"/>
        </w:rPr>
      </w:pPr>
      <w:proofErr w:type="gramStart"/>
      <w:r w:rsidRPr="004617C9">
        <w:rPr>
          <w:sz w:val="20"/>
          <w:szCs w:val="20"/>
          <w:lang w:eastAsia="ko-KR"/>
        </w:rPr>
        <w:t>d</w:t>
      </w:r>
      <w:proofErr w:type="gramEnd"/>
      <w:r w:rsidRPr="004617C9">
        <w:rPr>
          <w:sz w:val="20"/>
          <w:szCs w:val="20"/>
          <w:lang w:eastAsia="ko-KR"/>
        </w:rPr>
        <w:t>. plots the interest rate as a function of output.</w:t>
      </w:r>
    </w:p>
    <w:p w:rsidR="00DC0B01" w:rsidRPr="004617C9" w:rsidRDefault="00DC0B01" w:rsidP="00B84795">
      <w:pPr>
        <w:rPr>
          <w:sz w:val="20"/>
          <w:szCs w:val="20"/>
        </w:rPr>
      </w:pPr>
    </w:p>
    <w:p w:rsidR="00EA071C" w:rsidRPr="004617C9" w:rsidRDefault="00EA071C" w:rsidP="00B84795">
      <w:pPr>
        <w:keepNext/>
        <w:keepLines/>
        <w:tabs>
          <w:tab w:val="left" w:pos="504"/>
          <w:tab w:val="left" w:pos="936"/>
          <w:tab w:val="left" w:pos="1368"/>
          <w:tab w:val="left" w:pos="1800"/>
        </w:tabs>
        <w:ind w:left="162" w:hangingChars="81" w:hanging="162"/>
        <w:rPr>
          <w:sz w:val="20"/>
          <w:szCs w:val="20"/>
          <w:lang w:eastAsia="ko-KR"/>
        </w:rPr>
      </w:pPr>
      <w:bookmarkStart w:id="0" w:name="_GoBack"/>
      <w:r w:rsidRPr="004617C9">
        <w:rPr>
          <w:sz w:val="20"/>
          <w:szCs w:val="20"/>
        </w:rPr>
        <w:lastRenderedPageBreak/>
        <w:t>27.</w:t>
      </w:r>
      <w:r w:rsidRPr="004617C9">
        <w:rPr>
          <w:sz w:val="20"/>
          <w:szCs w:val="20"/>
          <w:lang w:eastAsia="ko-KR"/>
        </w:rPr>
        <w:t xml:space="preserve"> Which of the following </w:t>
      </w:r>
      <w:r w:rsidRPr="004617C9">
        <w:rPr>
          <w:rFonts w:hint="eastAsia"/>
          <w:sz w:val="20"/>
          <w:szCs w:val="20"/>
          <w:lang w:eastAsia="ko-KR"/>
        </w:rPr>
        <w:t xml:space="preserve">would </w:t>
      </w:r>
      <w:r w:rsidRPr="004617C9">
        <w:rPr>
          <w:sz w:val="20"/>
          <w:szCs w:val="20"/>
          <w:lang w:eastAsia="ko-KR"/>
        </w:rPr>
        <w:t xml:space="preserve">lead to a </w:t>
      </w:r>
      <w:r w:rsidRPr="004617C9">
        <w:rPr>
          <w:rFonts w:hint="eastAsia"/>
          <w:sz w:val="20"/>
          <w:szCs w:val="20"/>
          <w:lang w:eastAsia="ko-KR"/>
        </w:rPr>
        <w:t>down</w:t>
      </w:r>
      <w:r w:rsidRPr="004617C9">
        <w:rPr>
          <w:sz w:val="20"/>
          <w:szCs w:val="20"/>
          <w:lang w:eastAsia="ko-KR"/>
        </w:rPr>
        <w:t xml:space="preserve">ward movement along the aggregate demand curve? </w:t>
      </w:r>
    </w:p>
    <w:p w:rsidR="00EA071C" w:rsidRPr="004617C9" w:rsidRDefault="00EA071C" w:rsidP="00B84795">
      <w:pPr>
        <w:keepNext/>
        <w:keepLines/>
        <w:tabs>
          <w:tab w:val="left" w:pos="504"/>
          <w:tab w:val="left" w:pos="936"/>
          <w:tab w:val="left" w:pos="1368"/>
          <w:tab w:val="left" w:pos="1800"/>
        </w:tabs>
        <w:ind w:left="360"/>
        <w:rPr>
          <w:sz w:val="20"/>
          <w:szCs w:val="20"/>
          <w:lang w:eastAsia="ko-KR"/>
        </w:rPr>
      </w:pPr>
      <w:proofErr w:type="gramStart"/>
      <w:r w:rsidRPr="004617C9">
        <w:rPr>
          <w:sz w:val="20"/>
          <w:szCs w:val="20"/>
          <w:lang w:eastAsia="ko-KR"/>
        </w:rPr>
        <w:t>a</w:t>
      </w:r>
      <w:proofErr w:type="gramEnd"/>
      <w:r w:rsidRPr="004617C9">
        <w:rPr>
          <w:sz w:val="20"/>
          <w:szCs w:val="20"/>
          <w:lang w:eastAsia="ko-KR"/>
        </w:rPr>
        <w:t xml:space="preserve">. a </w:t>
      </w:r>
      <w:r w:rsidRPr="004617C9">
        <w:rPr>
          <w:rFonts w:hint="eastAsia"/>
          <w:sz w:val="20"/>
          <w:szCs w:val="20"/>
          <w:lang w:eastAsia="ko-KR"/>
        </w:rPr>
        <w:t>decrease</w:t>
      </w:r>
      <w:r w:rsidRPr="004617C9">
        <w:rPr>
          <w:sz w:val="20"/>
          <w:szCs w:val="20"/>
          <w:lang w:eastAsia="ko-KR"/>
        </w:rPr>
        <w:t xml:space="preserve"> in government purchases.</w:t>
      </w:r>
    </w:p>
    <w:p w:rsidR="00EA071C" w:rsidRPr="004617C9" w:rsidRDefault="00EA071C" w:rsidP="00B84795">
      <w:pPr>
        <w:keepNext/>
        <w:keepLines/>
        <w:tabs>
          <w:tab w:val="left" w:pos="504"/>
          <w:tab w:val="left" w:pos="936"/>
          <w:tab w:val="left" w:pos="1368"/>
          <w:tab w:val="left" w:pos="1800"/>
        </w:tabs>
        <w:ind w:left="360"/>
        <w:rPr>
          <w:sz w:val="20"/>
          <w:szCs w:val="20"/>
          <w:lang w:eastAsia="ko-KR"/>
        </w:rPr>
      </w:pPr>
      <w:proofErr w:type="gramStart"/>
      <w:r w:rsidRPr="004617C9">
        <w:rPr>
          <w:sz w:val="20"/>
          <w:szCs w:val="20"/>
          <w:lang w:eastAsia="ko-KR"/>
        </w:rPr>
        <w:t>b</w:t>
      </w:r>
      <w:proofErr w:type="gramEnd"/>
      <w:r w:rsidRPr="004617C9">
        <w:rPr>
          <w:sz w:val="20"/>
          <w:szCs w:val="20"/>
          <w:lang w:eastAsia="ko-KR"/>
        </w:rPr>
        <w:t>. an increase in the money supply.</w:t>
      </w:r>
    </w:p>
    <w:p w:rsidR="00EA071C" w:rsidRPr="004617C9" w:rsidRDefault="00EA071C" w:rsidP="00B84795">
      <w:pPr>
        <w:keepNext/>
        <w:keepLines/>
        <w:tabs>
          <w:tab w:val="left" w:pos="504"/>
          <w:tab w:val="left" w:pos="936"/>
          <w:tab w:val="left" w:pos="1368"/>
          <w:tab w:val="left" w:pos="1800"/>
        </w:tabs>
        <w:ind w:left="360"/>
        <w:rPr>
          <w:sz w:val="20"/>
          <w:szCs w:val="20"/>
          <w:lang w:eastAsia="ko-KR"/>
        </w:rPr>
      </w:pPr>
      <w:proofErr w:type="gramStart"/>
      <w:r w:rsidRPr="004617C9">
        <w:rPr>
          <w:sz w:val="20"/>
          <w:szCs w:val="20"/>
          <w:lang w:eastAsia="ko-KR"/>
        </w:rPr>
        <w:t>c</w:t>
      </w:r>
      <w:proofErr w:type="gramEnd"/>
      <w:r w:rsidRPr="004617C9">
        <w:rPr>
          <w:sz w:val="20"/>
          <w:szCs w:val="20"/>
          <w:lang w:eastAsia="ko-KR"/>
        </w:rPr>
        <w:t xml:space="preserve">. a </w:t>
      </w:r>
      <w:r w:rsidRPr="004617C9">
        <w:rPr>
          <w:rFonts w:hint="eastAsia"/>
          <w:sz w:val="20"/>
          <w:szCs w:val="20"/>
          <w:lang w:eastAsia="ko-KR"/>
        </w:rPr>
        <w:t>de</w:t>
      </w:r>
      <w:r w:rsidRPr="004617C9">
        <w:rPr>
          <w:sz w:val="20"/>
          <w:szCs w:val="20"/>
          <w:lang w:eastAsia="ko-KR"/>
        </w:rPr>
        <w:t>crease in the price level.</w:t>
      </w:r>
    </w:p>
    <w:p w:rsidR="00EA071C" w:rsidRPr="004617C9" w:rsidRDefault="00EA071C" w:rsidP="00B84795">
      <w:pPr>
        <w:keepNext/>
        <w:keepLines/>
        <w:tabs>
          <w:tab w:val="left" w:pos="504"/>
          <w:tab w:val="left" w:pos="936"/>
          <w:tab w:val="left" w:pos="1368"/>
          <w:tab w:val="left" w:pos="1800"/>
        </w:tabs>
        <w:ind w:left="360"/>
        <w:rPr>
          <w:sz w:val="20"/>
          <w:szCs w:val="20"/>
          <w:lang w:eastAsia="ko-KR"/>
        </w:rPr>
      </w:pPr>
      <w:proofErr w:type="gramStart"/>
      <w:r w:rsidRPr="004617C9">
        <w:rPr>
          <w:sz w:val="20"/>
          <w:szCs w:val="20"/>
          <w:lang w:eastAsia="ko-KR"/>
        </w:rPr>
        <w:t>d</w:t>
      </w:r>
      <w:proofErr w:type="gramEnd"/>
      <w:r w:rsidRPr="004617C9">
        <w:rPr>
          <w:sz w:val="20"/>
          <w:szCs w:val="20"/>
          <w:lang w:eastAsia="ko-KR"/>
        </w:rPr>
        <w:t xml:space="preserve">. a </w:t>
      </w:r>
      <w:r w:rsidRPr="004617C9">
        <w:rPr>
          <w:rFonts w:hint="eastAsia"/>
          <w:sz w:val="20"/>
          <w:szCs w:val="20"/>
          <w:lang w:eastAsia="ko-KR"/>
        </w:rPr>
        <w:t>de</w:t>
      </w:r>
      <w:r w:rsidRPr="004617C9">
        <w:rPr>
          <w:sz w:val="20"/>
          <w:szCs w:val="20"/>
          <w:lang w:eastAsia="ko-KR"/>
        </w:rPr>
        <w:t>crease in taxes.</w:t>
      </w:r>
    </w:p>
    <w:p w:rsidR="00EA071C" w:rsidRPr="004617C9" w:rsidRDefault="00EA071C" w:rsidP="00B84795">
      <w:pPr>
        <w:rPr>
          <w:sz w:val="20"/>
          <w:szCs w:val="20"/>
        </w:rPr>
      </w:pPr>
    </w:p>
    <w:p w:rsidR="00EA071C" w:rsidRPr="004617C9" w:rsidRDefault="00EA071C" w:rsidP="00B84795">
      <w:pPr>
        <w:keepNext/>
        <w:keepLines/>
        <w:tabs>
          <w:tab w:val="left" w:pos="504"/>
          <w:tab w:val="left" w:pos="936"/>
          <w:tab w:val="left" w:pos="1368"/>
          <w:tab w:val="left" w:pos="1800"/>
        </w:tabs>
        <w:rPr>
          <w:rFonts w:hint="eastAsia"/>
          <w:sz w:val="20"/>
          <w:szCs w:val="20"/>
          <w:lang w:eastAsia="ko-KR"/>
        </w:rPr>
      </w:pPr>
      <w:r w:rsidRPr="004617C9">
        <w:rPr>
          <w:sz w:val="20"/>
          <w:szCs w:val="20"/>
        </w:rPr>
        <w:t xml:space="preserve">28. </w:t>
      </w:r>
      <w:r w:rsidRPr="004617C9">
        <w:rPr>
          <w:sz w:val="20"/>
          <w:szCs w:val="20"/>
          <w:lang w:eastAsia="ko-KR"/>
        </w:rPr>
        <w:t xml:space="preserve">Which of the following would shift the aggregate demand curve to the right? </w:t>
      </w:r>
    </w:p>
    <w:p w:rsidR="00EA071C" w:rsidRPr="004617C9" w:rsidRDefault="00EA071C" w:rsidP="00B84795">
      <w:pPr>
        <w:keepNext/>
        <w:keepLines/>
        <w:tabs>
          <w:tab w:val="left" w:pos="504"/>
          <w:tab w:val="left" w:pos="936"/>
          <w:tab w:val="left" w:pos="1368"/>
          <w:tab w:val="left" w:pos="1800"/>
        </w:tabs>
        <w:ind w:leftChars="150" w:left="522" w:hangingChars="81" w:hanging="162"/>
        <w:rPr>
          <w:sz w:val="20"/>
          <w:szCs w:val="20"/>
          <w:lang w:eastAsia="ko-KR"/>
        </w:rPr>
      </w:pPr>
      <w:proofErr w:type="gramStart"/>
      <w:r w:rsidRPr="004617C9">
        <w:rPr>
          <w:sz w:val="20"/>
          <w:szCs w:val="20"/>
          <w:lang w:eastAsia="ko-KR"/>
        </w:rPr>
        <w:t>a</w:t>
      </w:r>
      <w:proofErr w:type="gramEnd"/>
      <w:r w:rsidRPr="004617C9">
        <w:rPr>
          <w:sz w:val="20"/>
          <w:szCs w:val="20"/>
          <w:lang w:eastAsia="ko-KR"/>
        </w:rPr>
        <w:t>. increase in government purchases, investment spending, autonomous consumption, taxes, or the money supply.</w:t>
      </w:r>
    </w:p>
    <w:p w:rsidR="00EA071C" w:rsidRPr="004617C9" w:rsidRDefault="00EA071C" w:rsidP="00B84795">
      <w:pPr>
        <w:keepNext/>
        <w:keepLines/>
        <w:tabs>
          <w:tab w:val="left" w:pos="504"/>
          <w:tab w:val="left" w:pos="936"/>
          <w:tab w:val="left" w:pos="1368"/>
          <w:tab w:val="left" w:pos="1800"/>
        </w:tabs>
        <w:ind w:leftChars="150" w:left="522" w:hangingChars="81" w:hanging="162"/>
        <w:rPr>
          <w:sz w:val="20"/>
          <w:szCs w:val="20"/>
          <w:lang w:eastAsia="ko-KR"/>
        </w:rPr>
      </w:pPr>
      <w:proofErr w:type="gramStart"/>
      <w:r w:rsidRPr="004617C9">
        <w:rPr>
          <w:sz w:val="20"/>
          <w:szCs w:val="20"/>
          <w:lang w:eastAsia="ko-KR"/>
        </w:rPr>
        <w:t>b</w:t>
      </w:r>
      <w:proofErr w:type="gramEnd"/>
      <w:r w:rsidRPr="004617C9">
        <w:rPr>
          <w:sz w:val="20"/>
          <w:szCs w:val="20"/>
          <w:lang w:eastAsia="ko-KR"/>
        </w:rPr>
        <w:t>. increase in government purchases, investment spending, autonomous consumption, or the money supply.</w:t>
      </w:r>
    </w:p>
    <w:p w:rsidR="00EA071C" w:rsidRPr="004617C9" w:rsidRDefault="00EA071C" w:rsidP="00B84795">
      <w:pPr>
        <w:keepNext/>
        <w:keepLines/>
        <w:tabs>
          <w:tab w:val="left" w:pos="504"/>
          <w:tab w:val="left" w:pos="936"/>
          <w:tab w:val="left" w:pos="1368"/>
          <w:tab w:val="left" w:pos="1800"/>
        </w:tabs>
        <w:ind w:leftChars="150" w:left="522" w:hangingChars="81" w:hanging="162"/>
        <w:rPr>
          <w:sz w:val="20"/>
          <w:szCs w:val="20"/>
          <w:lang w:eastAsia="ko-KR"/>
        </w:rPr>
      </w:pPr>
      <w:proofErr w:type="gramStart"/>
      <w:r w:rsidRPr="004617C9">
        <w:rPr>
          <w:sz w:val="20"/>
          <w:szCs w:val="20"/>
          <w:lang w:eastAsia="ko-KR"/>
        </w:rPr>
        <w:t>c</w:t>
      </w:r>
      <w:proofErr w:type="gramEnd"/>
      <w:r w:rsidRPr="004617C9">
        <w:rPr>
          <w:sz w:val="20"/>
          <w:szCs w:val="20"/>
          <w:lang w:eastAsia="ko-KR"/>
        </w:rPr>
        <w:t>. increase in government purchases, investment spending, autonomous consumption or taxes.</w:t>
      </w:r>
    </w:p>
    <w:p w:rsidR="00EA071C" w:rsidRPr="004617C9" w:rsidRDefault="00EA071C" w:rsidP="00B84795">
      <w:pPr>
        <w:keepNext/>
        <w:keepLines/>
        <w:tabs>
          <w:tab w:val="left" w:pos="504"/>
          <w:tab w:val="left" w:pos="936"/>
          <w:tab w:val="left" w:pos="1368"/>
          <w:tab w:val="left" w:pos="1800"/>
        </w:tabs>
        <w:ind w:leftChars="150" w:left="522" w:hangingChars="81" w:hanging="162"/>
        <w:rPr>
          <w:sz w:val="20"/>
          <w:szCs w:val="20"/>
          <w:lang w:eastAsia="ko-KR"/>
        </w:rPr>
      </w:pPr>
      <w:proofErr w:type="gramStart"/>
      <w:r w:rsidRPr="004617C9">
        <w:rPr>
          <w:sz w:val="20"/>
          <w:szCs w:val="20"/>
          <w:lang w:eastAsia="ko-KR"/>
        </w:rPr>
        <w:t>d</w:t>
      </w:r>
      <w:proofErr w:type="gramEnd"/>
      <w:r w:rsidRPr="004617C9">
        <w:rPr>
          <w:sz w:val="20"/>
          <w:szCs w:val="20"/>
          <w:lang w:eastAsia="ko-KR"/>
        </w:rPr>
        <w:t>. decrease in government purchases or investment spending, and increases in autonomous consumption, taxes, or the money supply.</w:t>
      </w:r>
    </w:p>
    <w:p w:rsidR="00EA071C" w:rsidRPr="004617C9" w:rsidRDefault="00EA071C" w:rsidP="00B84795">
      <w:pPr>
        <w:rPr>
          <w:sz w:val="20"/>
          <w:szCs w:val="20"/>
        </w:rPr>
      </w:pPr>
    </w:p>
    <w:p w:rsidR="00EA071C" w:rsidRPr="004617C9" w:rsidRDefault="00EA071C" w:rsidP="00B84795">
      <w:pPr>
        <w:keepNext/>
        <w:keepLines/>
        <w:tabs>
          <w:tab w:val="left" w:pos="504"/>
          <w:tab w:val="left" w:pos="936"/>
          <w:tab w:val="left" w:pos="1368"/>
          <w:tab w:val="left" w:pos="1800"/>
        </w:tabs>
        <w:rPr>
          <w:rFonts w:hint="eastAsia"/>
          <w:sz w:val="20"/>
          <w:szCs w:val="20"/>
          <w:lang w:eastAsia="ko-KR"/>
        </w:rPr>
      </w:pPr>
      <w:r w:rsidRPr="004617C9">
        <w:rPr>
          <w:sz w:val="20"/>
          <w:szCs w:val="20"/>
        </w:rPr>
        <w:t xml:space="preserve">29. </w:t>
      </w:r>
      <w:r w:rsidRPr="004617C9">
        <w:rPr>
          <w:sz w:val="20"/>
          <w:szCs w:val="20"/>
          <w:lang w:eastAsia="ko-KR"/>
        </w:rPr>
        <w:t xml:space="preserve">The aggregate supply curve would shift downward if   </w:t>
      </w:r>
    </w:p>
    <w:p w:rsidR="00EA071C" w:rsidRPr="004617C9" w:rsidRDefault="00EA071C" w:rsidP="00B84795">
      <w:pPr>
        <w:keepNext/>
        <w:keepLines/>
        <w:numPr>
          <w:ilvl w:val="0"/>
          <w:numId w:val="17"/>
        </w:numPr>
        <w:tabs>
          <w:tab w:val="left" w:pos="504"/>
          <w:tab w:val="left" w:pos="936"/>
          <w:tab w:val="left" w:pos="1368"/>
          <w:tab w:val="left" w:pos="1800"/>
        </w:tabs>
        <w:rPr>
          <w:sz w:val="20"/>
          <w:szCs w:val="20"/>
          <w:lang w:eastAsia="ko-KR"/>
        </w:rPr>
      </w:pPr>
      <w:proofErr w:type="gramStart"/>
      <w:r w:rsidRPr="004617C9">
        <w:rPr>
          <w:sz w:val="20"/>
          <w:szCs w:val="20"/>
          <w:lang w:eastAsia="ko-KR"/>
        </w:rPr>
        <w:t>unit</w:t>
      </w:r>
      <w:proofErr w:type="gramEnd"/>
      <w:r w:rsidRPr="004617C9">
        <w:rPr>
          <w:sz w:val="20"/>
          <w:szCs w:val="20"/>
          <w:lang w:eastAsia="ko-KR"/>
        </w:rPr>
        <w:t xml:space="preserve"> costs increase due to an increase in output.</w:t>
      </w:r>
    </w:p>
    <w:p w:rsidR="00EA071C" w:rsidRPr="004617C9" w:rsidRDefault="00EA071C" w:rsidP="00B84795">
      <w:pPr>
        <w:keepNext/>
        <w:keepLines/>
        <w:numPr>
          <w:ilvl w:val="0"/>
          <w:numId w:val="17"/>
        </w:numPr>
        <w:tabs>
          <w:tab w:val="left" w:pos="504"/>
          <w:tab w:val="left" w:pos="936"/>
          <w:tab w:val="left" w:pos="1368"/>
          <w:tab w:val="left" w:pos="1800"/>
        </w:tabs>
        <w:rPr>
          <w:sz w:val="20"/>
          <w:szCs w:val="20"/>
          <w:lang w:eastAsia="ko-KR"/>
        </w:rPr>
      </w:pPr>
      <w:proofErr w:type="gramStart"/>
      <w:r w:rsidRPr="004617C9">
        <w:rPr>
          <w:sz w:val="20"/>
          <w:szCs w:val="20"/>
          <w:lang w:eastAsia="ko-KR"/>
        </w:rPr>
        <w:t>the</w:t>
      </w:r>
      <w:proofErr w:type="gramEnd"/>
      <w:r w:rsidRPr="004617C9">
        <w:rPr>
          <w:sz w:val="20"/>
          <w:szCs w:val="20"/>
          <w:lang w:eastAsia="ko-KR"/>
        </w:rPr>
        <w:t xml:space="preserve"> wage rate increases.</w:t>
      </w:r>
    </w:p>
    <w:p w:rsidR="00EA071C" w:rsidRPr="004617C9" w:rsidRDefault="00EA071C" w:rsidP="00B84795">
      <w:pPr>
        <w:keepNext/>
        <w:keepLines/>
        <w:numPr>
          <w:ilvl w:val="0"/>
          <w:numId w:val="17"/>
        </w:numPr>
        <w:tabs>
          <w:tab w:val="left" w:pos="504"/>
          <w:tab w:val="left" w:pos="936"/>
          <w:tab w:val="left" w:pos="1368"/>
          <w:tab w:val="left" w:pos="1800"/>
        </w:tabs>
        <w:rPr>
          <w:sz w:val="20"/>
          <w:szCs w:val="20"/>
          <w:lang w:eastAsia="ko-KR"/>
        </w:rPr>
      </w:pPr>
      <w:proofErr w:type="gramStart"/>
      <w:r w:rsidRPr="004617C9">
        <w:rPr>
          <w:sz w:val="20"/>
          <w:szCs w:val="20"/>
          <w:lang w:eastAsia="ko-KR"/>
        </w:rPr>
        <w:t>good</w:t>
      </w:r>
      <w:proofErr w:type="gramEnd"/>
      <w:r w:rsidRPr="004617C9">
        <w:rPr>
          <w:sz w:val="20"/>
          <w:szCs w:val="20"/>
          <w:lang w:eastAsia="ko-KR"/>
        </w:rPr>
        <w:t xml:space="preserve"> weather increases crop yields.</w:t>
      </w:r>
    </w:p>
    <w:p w:rsidR="00EA071C" w:rsidRPr="004617C9" w:rsidRDefault="00EA071C" w:rsidP="00B84795">
      <w:pPr>
        <w:keepNext/>
        <w:keepLines/>
        <w:numPr>
          <w:ilvl w:val="0"/>
          <w:numId w:val="17"/>
        </w:numPr>
        <w:tabs>
          <w:tab w:val="left" w:pos="504"/>
          <w:tab w:val="left" w:pos="936"/>
          <w:tab w:val="left" w:pos="1368"/>
          <w:tab w:val="left" w:pos="1800"/>
        </w:tabs>
        <w:rPr>
          <w:sz w:val="20"/>
          <w:szCs w:val="20"/>
          <w:lang w:eastAsia="ko-KR"/>
        </w:rPr>
      </w:pPr>
      <w:proofErr w:type="gramStart"/>
      <w:r w:rsidRPr="004617C9">
        <w:rPr>
          <w:sz w:val="20"/>
          <w:szCs w:val="20"/>
          <w:lang w:eastAsia="ko-KR"/>
        </w:rPr>
        <w:t>an</w:t>
      </w:r>
      <w:proofErr w:type="gramEnd"/>
      <w:r w:rsidRPr="004617C9">
        <w:rPr>
          <w:sz w:val="20"/>
          <w:szCs w:val="20"/>
          <w:lang w:eastAsia="ko-KR"/>
        </w:rPr>
        <w:t xml:space="preserve"> increase in real GDP causes the price level to decrease.</w:t>
      </w:r>
    </w:p>
    <w:p w:rsidR="00EA071C" w:rsidRPr="004617C9" w:rsidRDefault="00EA071C" w:rsidP="00B84795">
      <w:pPr>
        <w:rPr>
          <w:sz w:val="20"/>
          <w:szCs w:val="20"/>
        </w:rPr>
      </w:pPr>
    </w:p>
    <w:p w:rsidR="004617C9" w:rsidRPr="004617C9" w:rsidRDefault="004617C9" w:rsidP="00B84795">
      <w:pPr>
        <w:keepNext/>
        <w:keepLines/>
        <w:tabs>
          <w:tab w:val="left" w:pos="504"/>
          <w:tab w:val="left" w:pos="936"/>
          <w:tab w:val="left" w:pos="1368"/>
          <w:tab w:val="left" w:pos="1800"/>
        </w:tabs>
        <w:rPr>
          <w:rFonts w:hint="eastAsia"/>
          <w:sz w:val="20"/>
          <w:szCs w:val="20"/>
          <w:lang w:eastAsia="ko-KR"/>
        </w:rPr>
      </w:pPr>
      <w:r w:rsidRPr="004617C9">
        <w:rPr>
          <w:sz w:val="20"/>
          <w:szCs w:val="20"/>
        </w:rPr>
        <w:t xml:space="preserve">30. </w:t>
      </w:r>
      <w:r w:rsidRPr="004617C9">
        <w:rPr>
          <w:sz w:val="20"/>
          <w:szCs w:val="20"/>
          <w:lang w:eastAsia="ko-KR"/>
        </w:rPr>
        <w:t xml:space="preserve">If a demand shock causes an economy to operate at a point above potential GDP, then  </w:t>
      </w:r>
    </w:p>
    <w:p w:rsidR="004617C9" w:rsidRPr="004617C9" w:rsidRDefault="004617C9" w:rsidP="00B84795">
      <w:pPr>
        <w:keepNext/>
        <w:keepLines/>
        <w:numPr>
          <w:ilvl w:val="0"/>
          <w:numId w:val="18"/>
        </w:numPr>
        <w:tabs>
          <w:tab w:val="left" w:pos="504"/>
          <w:tab w:val="left" w:pos="936"/>
          <w:tab w:val="left" w:pos="1368"/>
          <w:tab w:val="left" w:pos="1800"/>
        </w:tabs>
        <w:rPr>
          <w:sz w:val="20"/>
          <w:szCs w:val="20"/>
          <w:lang w:eastAsia="ko-KR"/>
        </w:rPr>
      </w:pPr>
      <w:proofErr w:type="gramStart"/>
      <w:r w:rsidRPr="004617C9">
        <w:rPr>
          <w:sz w:val="20"/>
          <w:szCs w:val="20"/>
          <w:lang w:eastAsia="ko-KR"/>
        </w:rPr>
        <w:t>the</w:t>
      </w:r>
      <w:proofErr w:type="gramEnd"/>
      <w:r w:rsidRPr="004617C9">
        <w:rPr>
          <w:sz w:val="20"/>
          <w:szCs w:val="20"/>
          <w:lang w:eastAsia="ko-KR"/>
        </w:rPr>
        <w:t xml:space="preserve"> aggregate supply curve will shift to return the economy to the original point of equilibrium.</w:t>
      </w:r>
    </w:p>
    <w:p w:rsidR="004617C9" w:rsidRPr="004617C9" w:rsidRDefault="004617C9" w:rsidP="00B84795">
      <w:pPr>
        <w:keepNext/>
        <w:keepLines/>
        <w:numPr>
          <w:ilvl w:val="0"/>
          <w:numId w:val="18"/>
        </w:numPr>
        <w:tabs>
          <w:tab w:val="left" w:pos="504"/>
          <w:tab w:val="left" w:pos="936"/>
          <w:tab w:val="left" w:pos="1368"/>
          <w:tab w:val="left" w:pos="1800"/>
        </w:tabs>
        <w:rPr>
          <w:sz w:val="20"/>
          <w:szCs w:val="20"/>
          <w:lang w:eastAsia="ko-KR"/>
        </w:rPr>
      </w:pPr>
      <w:proofErr w:type="gramStart"/>
      <w:r w:rsidRPr="004617C9">
        <w:rPr>
          <w:sz w:val="20"/>
          <w:szCs w:val="20"/>
          <w:lang w:eastAsia="ko-KR"/>
        </w:rPr>
        <w:t>the</w:t>
      </w:r>
      <w:proofErr w:type="gramEnd"/>
      <w:r w:rsidRPr="004617C9">
        <w:rPr>
          <w:sz w:val="20"/>
          <w:szCs w:val="20"/>
          <w:lang w:eastAsia="ko-KR"/>
        </w:rPr>
        <w:t xml:space="preserve"> economy will correct itself through rising wages and prices.</w:t>
      </w:r>
    </w:p>
    <w:p w:rsidR="004617C9" w:rsidRPr="004617C9" w:rsidRDefault="004617C9" w:rsidP="00B84795">
      <w:pPr>
        <w:keepNext/>
        <w:keepLines/>
        <w:numPr>
          <w:ilvl w:val="0"/>
          <w:numId w:val="18"/>
        </w:numPr>
        <w:tabs>
          <w:tab w:val="left" w:pos="504"/>
          <w:tab w:val="left" w:pos="936"/>
          <w:tab w:val="left" w:pos="1368"/>
          <w:tab w:val="left" w:pos="1800"/>
        </w:tabs>
        <w:rPr>
          <w:sz w:val="20"/>
          <w:szCs w:val="20"/>
          <w:lang w:eastAsia="ko-KR"/>
        </w:rPr>
      </w:pPr>
      <w:proofErr w:type="gramStart"/>
      <w:r w:rsidRPr="004617C9">
        <w:rPr>
          <w:sz w:val="20"/>
          <w:szCs w:val="20"/>
          <w:lang w:eastAsia="ko-KR"/>
        </w:rPr>
        <w:t>this</w:t>
      </w:r>
      <w:proofErr w:type="gramEnd"/>
      <w:r w:rsidRPr="004617C9">
        <w:rPr>
          <w:sz w:val="20"/>
          <w:szCs w:val="20"/>
          <w:lang w:eastAsia="ko-KR"/>
        </w:rPr>
        <w:t xml:space="preserve"> short run equilibrium point will become the new long run equilibrium GDP.</w:t>
      </w:r>
    </w:p>
    <w:p w:rsidR="004617C9" w:rsidRPr="004617C9" w:rsidRDefault="004617C9" w:rsidP="00B84795">
      <w:pPr>
        <w:keepNext/>
        <w:keepLines/>
        <w:numPr>
          <w:ilvl w:val="0"/>
          <w:numId w:val="18"/>
        </w:numPr>
        <w:tabs>
          <w:tab w:val="left" w:pos="504"/>
          <w:tab w:val="left" w:pos="936"/>
          <w:tab w:val="left" w:pos="1368"/>
          <w:tab w:val="left" w:pos="1800"/>
        </w:tabs>
        <w:rPr>
          <w:sz w:val="20"/>
          <w:szCs w:val="20"/>
          <w:lang w:eastAsia="ko-KR"/>
        </w:rPr>
      </w:pPr>
      <w:proofErr w:type="gramStart"/>
      <w:r w:rsidRPr="004617C9">
        <w:rPr>
          <w:sz w:val="20"/>
          <w:szCs w:val="20"/>
          <w:lang w:eastAsia="ko-KR"/>
        </w:rPr>
        <w:t>the</w:t>
      </w:r>
      <w:proofErr w:type="gramEnd"/>
      <w:r w:rsidRPr="004617C9">
        <w:rPr>
          <w:sz w:val="20"/>
          <w:szCs w:val="20"/>
          <w:lang w:eastAsia="ko-KR"/>
        </w:rPr>
        <w:t xml:space="preserve"> economy will correct itself through falling wage rates and prices.</w:t>
      </w:r>
    </w:p>
    <w:p w:rsidR="004617C9" w:rsidRPr="004617C9" w:rsidRDefault="004617C9" w:rsidP="00B84795">
      <w:pPr>
        <w:rPr>
          <w:sz w:val="20"/>
          <w:szCs w:val="20"/>
        </w:rPr>
      </w:pPr>
    </w:p>
    <w:p w:rsidR="004617C9" w:rsidRPr="004617C9" w:rsidRDefault="004617C9" w:rsidP="00B84795">
      <w:pPr>
        <w:keepNext/>
        <w:keepLines/>
        <w:tabs>
          <w:tab w:val="left" w:pos="504"/>
          <w:tab w:val="left" w:pos="936"/>
          <w:tab w:val="left" w:pos="1368"/>
          <w:tab w:val="left" w:pos="1800"/>
        </w:tabs>
        <w:rPr>
          <w:rFonts w:hint="eastAsia"/>
          <w:sz w:val="20"/>
          <w:szCs w:val="20"/>
          <w:lang w:eastAsia="ko-KR"/>
        </w:rPr>
      </w:pPr>
      <w:r w:rsidRPr="004617C9">
        <w:rPr>
          <w:sz w:val="20"/>
          <w:szCs w:val="20"/>
        </w:rPr>
        <w:t xml:space="preserve">31. </w:t>
      </w:r>
      <w:proofErr w:type="gramStart"/>
      <w:r w:rsidRPr="004617C9">
        <w:rPr>
          <w:sz w:val="20"/>
          <w:szCs w:val="20"/>
          <w:lang w:eastAsia="ko-KR"/>
        </w:rPr>
        <w:t>In</w:t>
      </w:r>
      <w:proofErr w:type="gramEnd"/>
      <w:r w:rsidRPr="004617C9">
        <w:rPr>
          <w:sz w:val="20"/>
          <w:szCs w:val="20"/>
          <w:lang w:eastAsia="ko-KR"/>
        </w:rPr>
        <w:t xml:space="preserve"> the long run AS-AD model, </w:t>
      </w:r>
    </w:p>
    <w:p w:rsidR="004617C9" w:rsidRPr="004617C9" w:rsidRDefault="004617C9" w:rsidP="00B84795">
      <w:pPr>
        <w:keepNext/>
        <w:keepLines/>
        <w:numPr>
          <w:ilvl w:val="0"/>
          <w:numId w:val="19"/>
        </w:numPr>
        <w:tabs>
          <w:tab w:val="left" w:pos="504"/>
          <w:tab w:val="left" w:pos="936"/>
          <w:tab w:val="left" w:pos="1368"/>
          <w:tab w:val="left" w:pos="1800"/>
        </w:tabs>
        <w:rPr>
          <w:sz w:val="20"/>
          <w:szCs w:val="20"/>
          <w:lang w:eastAsia="ko-KR"/>
        </w:rPr>
      </w:pPr>
      <w:proofErr w:type="gramStart"/>
      <w:r w:rsidRPr="004617C9">
        <w:rPr>
          <w:sz w:val="20"/>
          <w:szCs w:val="20"/>
          <w:lang w:eastAsia="ko-KR"/>
        </w:rPr>
        <w:t>the</w:t>
      </w:r>
      <w:proofErr w:type="gramEnd"/>
      <w:r w:rsidRPr="004617C9">
        <w:rPr>
          <w:sz w:val="20"/>
          <w:szCs w:val="20"/>
          <w:lang w:eastAsia="ko-KR"/>
        </w:rPr>
        <w:t xml:space="preserve"> position of the AD curve determines output.</w:t>
      </w:r>
    </w:p>
    <w:p w:rsidR="004617C9" w:rsidRPr="004617C9" w:rsidRDefault="004617C9" w:rsidP="00B84795">
      <w:pPr>
        <w:keepNext/>
        <w:keepLines/>
        <w:numPr>
          <w:ilvl w:val="0"/>
          <w:numId w:val="19"/>
        </w:numPr>
        <w:tabs>
          <w:tab w:val="left" w:pos="504"/>
          <w:tab w:val="left" w:pos="936"/>
          <w:tab w:val="left" w:pos="1368"/>
          <w:tab w:val="left" w:pos="1800"/>
        </w:tabs>
        <w:rPr>
          <w:sz w:val="20"/>
          <w:szCs w:val="20"/>
          <w:lang w:eastAsia="ko-KR"/>
        </w:rPr>
      </w:pPr>
      <w:proofErr w:type="gramStart"/>
      <w:r w:rsidRPr="004617C9">
        <w:rPr>
          <w:sz w:val="20"/>
          <w:szCs w:val="20"/>
          <w:lang w:eastAsia="ko-KR"/>
        </w:rPr>
        <w:t>the</w:t>
      </w:r>
      <w:proofErr w:type="gramEnd"/>
      <w:r w:rsidRPr="004617C9">
        <w:rPr>
          <w:sz w:val="20"/>
          <w:szCs w:val="20"/>
          <w:lang w:eastAsia="ko-KR"/>
        </w:rPr>
        <w:t xml:space="preserve"> self-correcting mechanism of the economy is irrelevant.</w:t>
      </w:r>
    </w:p>
    <w:p w:rsidR="004617C9" w:rsidRPr="004617C9" w:rsidRDefault="004617C9" w:rsidP="00B84795">
      <w:pPr>
        <w:keepNext/>
        <w:keepLines/>
        <w:numPr>
          <w:ilvl w:val="0"/>
          <w:numId w:val="19"/>
        </w:numPr>
        <w:tabs>
          <w:tab w:val="left" w:pos="504"/>
          <w:tab w:val="left" w:pos="936"/>
          <w:tab w:val="left" w:pos="1368"/>
          <w:tab w:val="left" w:pos="1800"/>
        </w:tabs>
        <w:rPr>
          <w:sz w:val="20"/>
          <w:szCs w:val="20"/>
          <w:lang w:eastAsia="ko-KR"/>
        </w:rPr>
      </w:pPr>
      <w:proofErr w:type="gramStart"/>
      <w:r w:rsidRPr="004617C9">
        <w:rPr>
          <w:sz w:val="20"/>
          <w:szCs w:val="20"/>
          <w:lang w:eastAsia="ko-KR"/>
        </w:rPr>
        <w:t>the</w:t>
      </w:r>
      <w:proofErr w:type="gramEnd"/>
      <w:r w:rsidRPr="004617C9">
        <w:rPr>
          <w:sz w:val="20"/>
          <w:szCs w:val="20"/>
          <w:lang w:eastAsia="ko-KR"/>
        </w:rPr>
        <w:t xml:space="preserve"> AS curve shifts leftward whenever the economy is growing.</w:t>
      </w:r>
    </w:p>
    <w:p w:rsidR="004617C9" w:rsidRPr="004617C9" w:rsidRDefault="004617C9" w:rsidP="00B84795">
      <w:pPr>
        <w:keepNext/>
        <w:keepLines/>
        <w:numPr>
          <w:ilvl w:val="0"/>
          <w:numId w:val="19"/>
        </w:numPr>
        <w:tabs>
          <w:tab w:val="left" w:pos="504"/>
          <w:tab w:val="left" w:pos="936"/>
          <w:tab w:val="left" w:pos="1368"/>
          <w:tab w:val="left" w:pos="1800"/>
        </w:tabs>
        <w:rPr>
          <w:sz w:val="20"/>
          <w:szCs w:val="20"/>
          <w:lang w:eastAsia="ko-KR"/>
        </w:rPr>
      </w:pPr>
      <w:proofErr w:type="gramStart"/>
      <w:r w:rsidRPr="004617C9">
        <w:rPr>
          <w:sz w:val="20"/>
          <w:szCs w:val="20"/>
          <w:lang w:eastAsia="ko-KR"/>
        </w:rPr>
        <w:t>the</w:t>
      </w:r>
      <w:proofErr w:type="gramEnd"/>
      <w:r w:rsidRPr="004617C9">
        <w:rPr>
          <w:sz w:val="20"/>
          <w:szCs w:val="20"/>
          <w:lang w:eastAsia="ko-KR"/>
        </w:rPr>
        <w:t xml:space="preserve"> position of the AD curve determines the price level.</w:t>
      </w:r>
    </w:p>
    <w:p w:rsidR="004617C9" w:rsidRPr="004617C9" w:rsidRDefault="004617C9" w:rsidP="00B84795">
      <w:pPr>
        <w:rPr>
          <w:sz w:val="20"/>
          <w:szCs w:val="20"/>
        </w:rPr>
      </w:pPr>
    </w:p>
    <w:p w:rsidR="004617C9" w:rsidRPr="004617C9" w:rsidRDefault="004617C9" w:rsidP="00B84795">
      <w:pPr>
        <w:keepNext/>
        <w:keepLines/>
        <w:tabs>
          <w:tab w:val="left" w:pos="504"/>
          <w:tab w:val="left" w:pos="936"/>
          <w:tab w:val="left" w:pos="1368"/>
          <w:tab w:val="left" w:pos="1800"/>
        </w:tabs>
        <w:ind w:left="326" w:hangingChars="163" w:hanging="326"/>
        <w:rPr>
          <w:rFonts w:hint="eastAsia"/>
          <w:sz w:val="20"/>
          <w:szCs w:val="20"/>
          <w:lang w:eastAsia="ko-KR"/>
        </w:rPr>
      </w:pPr>
      <w:r w:rsidRPr="004617C9">
        <w:rPr>
          <w:sz w:val="20"/>
          <w:szCs w:val="20"/>
        </w:rPr>
        <w:t xml:space="preserve">32. </w:t>
      </w:r>
      <w:r w:rsidRPr="004617C9">
        <w:rPr>
          <w:sz w:val="20"/>
          <w:szCs w:val="20"/>
          <w:lang w:eastAsia="ko-KR"/>
        </w:rPr>
        <w:t xml:space="preserve">If the price level is increasing and output is falling, which of the following could be the reason? </w:t>
      </w:r>
    </w:p>
    <w:p w:rsidR="004617C9" w:rsidRPr="004617C9" w:rsidRDefault="004617C9" w:rsidP="00B84795">
      <w:pPr>
        <w:keepNext/>
        <w:keepLines/>
        <w:numPr>
          <w:ilvl w:val="0"/>
          <w:numId w:val="20"/>
        </w:numPr>
        <w:tabs>
          <w:tab w:val="left" w:pos="504"/>
          <w:tab w:val="left" w:pos="936"/>
          <w:tab w:val="left" w:pos="1368"/>
          <w:tab w:val="left" w:pos="1800"/>
        </w:tabs>
        <w:rPr>
          <w:sz w:val="20"/>
          <w:szCs w:val="20"/>
          <w:lang w:eastAsia="ko-KR"/>
        </w:rPr>
      </w:pPr>
      <w:r w:rsidRPr="004617C9">
        <w:rPr>
          <w:sz w:val="20"/>
          <w:szCs w:val="20"/>
          <w:lang w:eastAsia="ko-KR"/>
        </w:rPr>
        <w:t>A positive supply shock.</w:t>
      </w:r>
    </w:p>
    <w:p w:rsidR="004617C9" w:rsidRPr="004617C9" w:rsidRDefault="004617C9" w:rsidP="00B84795">
      <w:pPr>
        <w:keepNext/>
        <w:keepLines/>
        <w:numPr>
          <w:ilvl w:val="0"/>
          <w:numId w:val="20"/>
        </w:numPr>
        <w:tabs>
          <w:tab w:val="left" w:pos="504"/>
          <w:tab w:val="left" w:pos="936"/>
          <w:tab w:val="left" w:pos="1368"/>
          <w:tab w:val="left" w:pos="1800"/>
        </w:tabs>
        <w:rPr>
          <w:sz w:val="20"/>
          <w:szCs w:val="20"/>
          <w:lang w:eastAsia="ko-KR"/>
        </w:rPr>
      </w:pPr>
      <w:r w:rsidRPr="004617C9">
        <w:rPr>
          <w:sz w:val="20"/>
          <w:szCs w:val="20"/>
          <w:lang w:eastAsia="ko-KR"/>
        </w:rPr>
        <w:t>A positive supply shock combined with a positive demand shock.</w:t>
      </w:r>
    </w:p>
    <w:p w:rsidR="004617C9" w:rsidRPr="004617C9" w:rsidRDefault="004617C9" w:rsidP="00B84795">
      <w:pPr>
        <w:keepNext/>
        <w:keepLines/>
        <w:numPr>
          <w:ilvl w:val="0"/>
          <w:numId w:val="20"/>
        </w:numPr>
        <w:tabs>
          <w:tab w:val="left" w:pos="504"/>
          <w:tab w:val="left" w:pos="936"/>
          <w:tab w:val="left" w:pos="1368"/>
          <w:tab w:val="left" w:pos="1800"/>
        </w:tabs>
        <w:rPr>
          <w:sz w:val="20"/>
          <w:szCs w:val="20"/>
          <w:lang w:eastAsia="ko-KR"/>
        </w:rPr>
      </w:pPr>
      <w:r w:rsidRPr="004617C9">
        <w:rPr>
          <w:sz w:val="20"/>
          <w:szCs w:val="20"/>
          <w:lang w:eastAsia="ko-KR"/>
        </w:rPr>
        <w:t>A negative supply shock.</w:t>
      </w:r>
    </w:p>
    <w:p w:rsidR="004617C9" w:rsidRPr="004617C9" w:rsidRDefault="004617C9" w:rsidP="00B84795">
      <w:pPr>
        <w:keepNext/>
        <w:keepLines/>
        <w:numPr>
          <w:ilvl w:val="0"/>
          <w:numId w:val="20"/>
        </w:numPr>
        <w:tabs>
          <w:tab w:val="left" w:pos="504"/>
          <w:tab w:val="left" w:pos="936"/>
          <w:tab w:val="left" w:pos="1368"/>
          <w:tab w:val="left" w:pos="1800"/>
        </w:tabs>
        <w:rPr>
          <w:sz w:val="20"/>
          <w:szCs w:val="20"/>
          <w:lang w:eastAsia="ko-KR"/>
        </w:rPr>
      </w:pPr>
      <w:r w:rsidRPr="004617C9">
        <w:rPr>
          <w:sz w:val="20"/>
          <w:szCs w:val="20"/>
          <w:lang w:eastAsia="ko-KR"/>
        </w:rPr>
        <w:t>A positive demand shock.</w:t>
      </w:r>
    </w:p>
    <w:p w:rsidR="004617C9" w:rsidRPr="004617C9" w:rsidRDefault="004617C9" w:rsidP="00B84795">
      <w:pPr>
        <w:rPr>
          <w:sz w:val="20"/>
          <w:szCs w:val="20"/>
        </w:rPr>
      </w:pPr>
    </w:p>
    <w:p w:rsidR="004617C9" w:rsidRPr="004617C9" w:rsidRDefault="004617C9" w:rsidP="00B84795">
      <w:pPr>
        <w:keepNext/>
        <w:keepLines/>
        <w:tabs>
          <w:tab w:val="left" w:pos="504"/>
          <w:tab w:val="left" w:pos="936"/>
          <w:tab w:val="left" w:pos="1368"/>
          <w:tab w:val="left" w:pos="1800"/>
        </w:tabs>
        <w:ind w:left="162" w:hangingChars="81" w:hanging="162"/>
        <w:rPr>
          <w:rFonts w:hint="eastAsia"/>
          <w:sz w:val="20"/>
          <w:szCs w:val="20"/>
          <w:lang w:eastAsia="ko-KR"/>
        </w:rPr>
      </w:pPr>
      <w:r w:rsidRPr="004617C9">
        <w:rPr>
          <w:sz w:val="20"/>
          <w:szCs w:val="20"/>
        </w:rPr>
        <w:t xml:space="preserve">33. </w:t>
      </w:r>
      <w:r w:rsidRPr="004617C9">
        <w:rPr>
          <w:sz w:val="20"/>
          <w:szCs w:val="20"/>
          <w:lang w:eastAsia="ko-KR"/>
        </w:rPr>
        <w:t>If the Fed is maintaining an interest rate target and notice</w:t>
      </w:r>
      <w:r w:rsidRPr="004617C9">
        <w:rPr>
          <w:rFonts w:hint="eastAsia"/>
          <w:sz w:val="20"/>
          <w:szCs w:val="20"/>
          <w:lang w:eastAsia="ko-KR"/>
        </w:rPr>
        <w:t>s</w:t>
      </w:r>
      <w:r w:rsidRPr="004617C9">
        <w:rPr>
          <w:sz w:val="20"/>
          <w:szCs w:val="20"/>
          <w:lang w:eastAsia="ko-KR"/>
        </w:rPr>
        <w:t xml:space="preserve"> a drop in the interest rate, which of the following would be its likely interpretation and response? </w:t>
      </w:r>
    </w:p>
    <w:p w:rsidR="004617C9" w:rsidRPr="004617C9" w:rsidRDefault="004617C9" w:rsidP="00B84795">
      <w:pPr>
        <w:keepNext/>
        <w:keepLines/>
        <w:numPr>
          <w:ilvl w:val="0"/>
          <w:numId w:val="21"/>
        </w:numPr>
        <w:tabs>
          <w:tab w:val="left" w:pos="504"/>
          <w:tab w:val="left" w:pos="936"/>
          <w:tab w:val="left" w:pos="1368"/>
          <w:tab w:val="left" w:pos="1800"/>
        </w:tabs>
        <w:rPr>
          <w:sz w:val="20"/>
          <w:szCs w:val="20"/>
          <w:lang w:eastAsia="ko-KR"/>
        </w:rPr>
      </w:pPr>
      <w:r w:rsidRPr="004617C9">
        <w:rPr>
          <w:sz w:val="20"/>
          <w:szCs w:val="20"/>
          <w:lang w:eastAsia="ko-KR"/>
        </w:rPr>
        <w:t>Money demand has increased; sell government bonds.</w:t>
      </w:r>
    </w:p>
    <w:p w:rsidR="004617C9" w:rsidRPr="004617C9" w:rsidRDefault="004617C9" w:rsidP="00B84795">
      <w:pPr>
        <w:keepNext/>
        <w:keepLines/>
        <w:numPr>
          <w:ilvl w:val="0"/>
          <w:numId w:val="21"/>
        </w:numPr>
        <w:tabs>
          <w:tab w:val="left" w:pos="504"/>
          <w:tab w:val="left" w:pos="936"/>
          <w:tab w:val="left" w:pos="1368"/>
          <w:tab w:val="left" w:pos="1800"/>
        </w:tabs>
        <w:rPr>
          <w:sz w:val="20"/>
          <w:szCs w:val="20"/>
          <w:lang w:eastAsia="ko-KR"/>
        </w:rPr>
      </w:pPr>
      <w:r w:rsidRPr="004617C9">
        <w:rPr>
          <w:sz w:val="20"/>
          <w:szCs w:val="20"/>
          <w:lang w:eastAsia="ko-KR"/>
        </w:rPr>
        <w:t>Money supply has decreased; buy government bonds.</w:t>
      </w:r>
    </w:p>
    <w:p w:rsidR="004617C9" w:rsidRPr="004617C9" w:rsidRDefault="004617C9" w:rsidP="00B84795">
      <w:pPr>
        <w:keepNext/>
        <w:keepLines/>
        <w:numPr>
          <w:ilvl w:val="0"/>
          <w:numId w:val="21"/>
        </w:numPr>
        <w:tabs>
          <w:tab w:val="left" w:pos="504"/>
          <w:tab w:val="left" w:pos="936"/>
          <w:tab w:val="left" w:pos="1368"/>
          <w:tab w:val="left" w:pos="1800"/>
        </w:tabs>
        <w:rPr>
          <w:sz w:val="20"/>
          <w:szCs w:val="20"/>
          <w:lang w:eastAsia="ko-KR"/>
        </w:rPr>
      </w:pPr>
      <w:r w:rsidRPr="004617C9">
        <w:rPr>
          <w:sz w:val="20"/>
          <w:szCs w:val="20"/>
          <w:lang w:eastAsia="ko-KR"/>
        </w:rPr>
        <w:t>Money demand has decreased; sell government bonds.</w:t>
      </w:r>
    </w:p>
    <w:p w:rsidR="004617C9" w:rsidRPr="004617C9" w:rsidRDefault="004617C9" w:rsidP="00B84795">
      <w:pPr>
        <w:keepNext/>
        <w:keepLines/>
        <w:numPr>
          <w:ilvl w:val="0"/>
          <w:numId w:val="21"/>
        </w:numPr>
        <w:tabs>
          <w:tab w:val="left" w:pos="504"/>
          <w:tab w:val="left" w:pos="936"/>
          <w:tab w:val="left" w:pos="1368"/>
          <w:tab w:val="left" w:pos="1800"/>
        </w:tabs>
        <w:rPr>
          <w:sz w:val="20"/>
          <w:szCs w:val="20"/>
          <w:lang w:eastAsia="ko-KR"/>
        </w:rPr>
      </w:pPr>
      <w:r w:rsidRPr="004617C9">
        <w:rPr>
          <w:sz w:val="20"/>
          <w:szCs w:val="20"/>
          <w:lang w:eastAsia="ko-KR"/>
        </w:rPr>
        <w:t>Money demand has increased; buy government bonds.</w:t>
      </w:r>
    </w:p>
    <w:bookmarkEnd w:id="0"/>
    <w:p w:rsidR="004617C9" w:rsidRDefault="004617C9" w:rsidP="00B84795"/>
    <w:sectPr w:rsidR="004617C9">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FF" w:rsidRDefault="001561FF" w:rsidP="001561FF">
      <w:r>
        <w:separator/>
      </w:r>
    </w:p>
  </w:endnote>
  <w:endnote w:type="continuationSeparator" w:id="0">
    <w:p w:rsidR="001561FF" w:rsidRDefault="001561FF" w:rsidP="0015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426572"/>
      <w:docPartObj>
        <w:docPartGallery w:val="Page Numbers (Bottom of Page)"/>
        <w:docPartUnique/>
      </w:docPartObj>
    </w:sdtPr>
    <w:sdtEndPr>
      <w:rPr>
        <w:noProof/>
      </w:rPr>
    </w:sdtEndPr>
    <w:sdtContent>
      <w:p w:rsidR="001561FF" w:rsidRDefault="001561FF">
        <w:pPr>
          <w:pStyle w:val="Footer"/>
          <w:jc w:val="right"/>
        </w:pPr>
        <w:r>
          <w:fldChar w:fldCharType="begin"/>
        </w:r>
        <w:r>
          <w:instrText xml:space="preserve"> PAGE   \* MERGEFORMAT </w:instrText>
        </w:r>
        <w:r>
          <w:fldChar w:fldCharType="separate"/>
        </w:r>
        <w:r w:rsidR="00B84795">
          <w:rPr>
            <w:noProof/>
          </w:rPr>
          <w:t>1</w:t>
        </w:r>
        <w:r>
          <w:rPr>
            <w:noProof/>
          </w:rPr>
          <w:fldChar w:fldCharType="end"/>
        </w:r>
      </w:p>
    </w:sdtContent>
  </w:sdt>
  <w:p w:rsidR="001561FF" w:rsidRDefault="00156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FF" w:rsidRDefault="001561FF" w:rsidP="001561FF">
      <w:r>
        <w:separator/>
      </w:r>
    </w:p>
  </w:footnote>
  <w:footnote w:type="continuationSeparator" w:id="0">
    <w:p w:rsidR="001561FF" w:rsidRDefault="001561FF" w:rsidP="00156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3B7"/>
    <w:multiLevelType w:val="hybridMultilevel"/>
    <w:tmpl w:val="251870B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246CA6"/>
    <w:multiLevelType w:val="hybridMultilevel"/>
    <w:tmpl w:val="D5C448D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CE7239"/>
    <w:multiLevelType w:val="hybridMultilevel"/>
    <w:tmpl w:val="EFE26EA6"/>
    <w:lvl w:ilvl="0" w:tplc="1D1864DE">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76120288">
      <w:start w:val="9"/>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F8627A7"/>
    <w:multiLevelType w:val="hybridMultilevel"/>
    <w:tmpl w:val="2E8E7D92"/>
    <w:lvl w:ilvl="0" w:tplc="C1182C26">
      <w:start w:val="1"/>
      <w:numFmt w:val="lowerLetter"/>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
    <w:nsid w:val="19D077F8"/>
    <w:multiLevelType w:val="hybridMultilevel"/>
    <w:tmpl w:val="312CAC46"/>
    <w:lvl w:ilvl="0" w:tplc="04090019">
      <w:start w:val="1"/>
      <w:numFmt w:val="lowerLetter"/>
      <w:lvlText w:val="%1."/>
      <w:lvlJc w:val="left"/>
      <w:pPr>
        <w:tabs>
          <w:tab w:val="num" w:pos="720"/>
        </w:tabs>
        <w:ind w:left="720" w:hanging="360"/>
      </w:pPr>
    </w:lvl>
    <w:lvl w:ilvl="1" w:tplc="656C39B0">
      <w:start w:val="8"/>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A904A4F"/>
    <w:multiLevelType w:val="hybridMultilevel"/>
    <w:tmpl w:val="B7F81622"/>
    <w:lvl w:ilvl="0" w:tplc="D4E26CBA">
      <w:start w:val="1"/>
      <w:numFmt w:val="lowerLetter"/>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6">
    <w:nsid w:val="1B647B6A"/>
    <w:multiLevelType w:val="hybridMultilevel"/>
    <w:tmpl w:val="1ADE19F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99210D9"/>
    <w:multiLevelType w:val="hybridMultilevel"/>
    <w:tmpl w:val="9A34539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A3B4D26"/>
    <w:multiLevelType w:val="hybridMultilevel"/>
    <w:tmpl w:val="DEF890B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BF42BC"/>
    <w:multiLevelType w:val="hybridMultilevel"/>
    <w:tmpl w:val="245C4D0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44B66B8"/>
    <w:multiLevelType w:val="hybridMultilevel"/>
    <w:tmpl w:val="321E354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AE76FAE"/>
    <w:multiLevelType w:val="hybridMultilevel"/>
    <w:tmpl w:val="86A25E9A"/>
    <w:lvl w:ilvl="0" w:tplc="87F44464">
      <w:start w:val="1"/>
      <w:numFmt w:val="decimal"/>
      <w:lvlText w:val="%1."/>
      <w:lvlJc w:val="left"/>
      <w:pPr>
        <w:tabs>
          <w:tab w:val="num" w:pos="360"/>
        </w:tabs>
        <w:ind w:left="360" w:hanging="360"/>
      </w:pPr>
      <w:rPr>
        <w:rFonts w:hint="default"/>
      </w:rPr>
    </w:lvl>
    <w:lvl w:ilvl="1" w:tplc="A5D8EFEA">
      <w:start w:val="1"/>
      <w:numFmt w:val="lowerLetter"/>
      <w:lvlText w:val="%2."/>
      <w:lvlJc w:val="left"/>
      <w:pPr>
        <w:tabs>
          <w:tab w:val="num" w:pos="780"/>
        </w:tabs>
        <w:ind w:left="780" w:hanging="360"/>
      </w:pPr>
      <w:rPr>
        <w:rFonts w:hint="default"/>
      </w:rPr>
    </w:lvl>
    <w:lvl w:ilvl="2" w:tplc="BEAE8BD4">
      <w:start w:val="1"/>
      <w:numFmt w:val="upperLetter"/>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35301DE"/>
    <w:multiLevelType w:val="hybridMultilevel"/>
    <w:tmpl w:val="8790489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F41D48"/>
    <w:multiLevelType w:val="hybridMultilevel"/>
    <w:tmpl w:val="10644EF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8136BA"/>
    <w:multiLevelType w:val="hybridMultilevel"/>
    <w:tmpl w:val="59801DE8"/>
    <w:lvl w:ilvl="0" w:tplc="FCD07AE0">
      <w:start w:val="1"/>
      <w:numFmt w:val="lowerLetter"/>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5">
    <w:nsid w:val="49B02F63"/>
    <w:multiLevelType w:val="hybridMultilevel"/>
    <w:tmpl w:val="FF3C523A"/>
    <w:lvl w:ilvl="0" w:tplc="04090019">
      <w:start w:val="1"/>
      <w:numFmt w:val="lowerLetter"/>
      <w:lvlText w:val="%1."/>
      <w:lvlJc w:val="left"/>
      <w:pPr>
        <w:tabs>
          <w:tab w:val="num" w:pos="720"/>
        </w:tabs>
        <w:ind w:left="720" w:hanging="360"/>
      </w:pPr>
    </w:lvl>
    <w:lvl w:ilvl="1" w:tplc="87F4446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1668EA"/>
    <w:multiLevelType w:val="hybridMultilevel"/>
    <w:tmpl w:val="2384DE18"/>
    <w:lvl w:ilvl="0" w:tplc="668221D0">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EF0C18"/>
    <w:multiLevelType w:val="hybridMultilevel"/>
    <w:tmpl w:val="81FAF4D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121FBE"/>
    <w:multiLevelType w:val="hybridMultilevel"/>
    <w:tmpl w:val="9E7C770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F3A7B0F"/>
    <w:multiLevelType w:val="hybridMultilevel"/>
    <w:tmpl w:val="067E877A"/>
    <w:lvl w:ilvl="0" w:tplc="2FE24A34">
      <w:start w:val="1"/>
      <w:numFmt w:val="lowerLetter"/>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0">
    <w:nsid w:val="764F7B1E"/>
    <w:multiLevelType w:val="hybridMultilevel"/>
    <w:tmpl w:val="1D68891A"/>
    <w:lvl w:ilvl="0" w:tplc="A4EEB9CA">
      <w:start w:val="1"/>
      <w:numFmt w:val="lowerLetter"/>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abstractNumId w:val="2"/>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num>
  <w:num w:numId="10">
    <w:abstractNumId w:val="0"/>
  </w:num>
  <w:num w:numId="11">
    <w:abstractNumId w:val="12"/>
  </w:num>
  <w:num w:numId="12">
    <w:abstractNumId w:val="8"/>
  </w:num>
  <w:num w:numId="13">
    <w:abstractNumId w:val="17"/>
  </w:num>
  <w:num w:numId="14">
    <w:abstractNumId w:val="16"/>
  </w:num>
  <w:num w:numId="15">
    <w:abstractNumId w:val="11"/>
  </w:num>
  <w:num w:numId="16">
    <w:abstractNumId w:val="1"/>
  </w:num>
  <w:num w:numId="17">
    <w:abstractNumId w:val="5"/>
  </w:num>
  <w:num w:numId="18">
    <w:abstractNumId w:val="20"/>
  </w:num>
  <w:num w:numId="19">
    <w:abstractNumId w:val="3"/>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DD"/>
    <w:rsid w:val="001561FF"/>
    <w:rsid w:val="003837DD"/>
    <w:rsid w:val="004617C9"/>
    <w:rsid w:val="005F4094"/>
    <w:rsid w:val="006704EB"/>
    <w:rsid w:val="0075449F"/>
    <w:rsid w:val="00B84795"/>
    <w:rsid w:val="00DC0B01"/>
    <w:rsid w:val="00EA0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7D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7DD"/>
    <w:pPr>
      <w:ind w:left="720"/>
      <w:contextualSpacing/>
    </w:pPr>
  </w:style>
  <w:style w:type="paragraph" w:styleId="Header">
    <w:name w:val="header"/>
    <w:basedOn w:val="Normal"/>
    <w:link w:val="HeaderChar"/>
    <w:uiPriority w:val="99"/>
    <w:unhideWhenUsed/>
    <w:rsid w:val="001561FF"/>
    <w:pPr>
      <w:tabs>
        <w:tab w:val="center" w:pos="4680"/>
        <w:tab w:val="right" w:pos="9360"/>
      </w:tabs>
    </w:pPr>
  </w:style>
  <w:style w:type="character" w:customStyle="1" w:styleId="HeaderChar">
    <w:name w:val="Header Char"/>
    <w:basedOn w:val="DefaultParagraphFont"/>
    <w:link w:val="Header"/>
    <w:uiPriority w:val="99"/>
    <w:rsid w:val="001561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61FF"/>
    <w:pPr>
      <w:tabs>
        <w:tab w:val="center" w:pos="4680"/>
        <w:tab w:val="right" w:pos="9360"/>
      </w:tabs>
    </w:pPr>
  </w:style>
  <w:style w:type="character" w:customStyle="1" w:styleId="FooterChar">
    <w:name w:val="Footer Char"/>
    <w:basedOn w:val="DefaultParagraphFont"/>
    <w:link w:val="Footer"/>
    <w:uiPriority w:val="99"/>
    <w:rsid w:val="001561FF"/>
    <w:rPr>
      <w:rFonts w:ascii="Times New Roman" w:eastAsia="Times New Roman" w:hAnsi="Times New Roman" w:cs="Times New Roman"/>
      <w:sz w:val="24"/>
      <w:szCs w:val="24"/>
    </w:rPr>
  </w:style>
  <w:style w:type="paragraph" w:styleId="NormalWeb">
    <w:name w:val="Normal (Web)"/>
    <w:basedOn w:val="Normal"/>
    <w:rsid w:val="0075449F"/>
    <w:pPr>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7D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7DD"/>
    <w:pPr>
      <w:ind w:left="720"/>
      <w:contextualSpacing/>
    </w:pPr>
  </w:style>
  <w:style w:type="paragraph" w:styleId="Header">
    <w:name w:val="header"/>
    <w:basedOn w:val="Normal"/>
    <w:link w:val="HeaderChar"/>
    <w:uiPriority w:val="99"/>
    <w:unhideWhenUsed/>
    <w:rsid w:val="001561FF"/>
    <w:pPr>
      <w:tabs>
        <w:tab w:val="center" w:pos="4680"/>
        <w:tab w:val="right" w:pos="9360"/>
      </w:tabs>
    </w:pPr>
  </w:style>
  <w:style w:type="character" w:customStyle="1" w:styleId="HeaderChar">
    <w:name w:val="Header Char"/>
    <w:basedOn w:val="DefaultParagraphFont"/>
    <w:link w:val="Header"/>
    <w:uiPriority w:val="99"/>
    <w:rsid w:val="001561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61FF"/>
    <w:pPr>
      <w:tabs>
        <w:tab w:val="center" w:pos="4680"/>
        <w:tab w:val="right" w:pos="9360"/>
      </w:tabs>
    </w:pPr>
  </w:style>
  <w:style w:type="character" w:customStyle="1" w:styleId="FooterChar">
    <w:name w:val="Footer Char"/>
    <w:basedOn w:val="DefaultParagraphFont"/>
    <w:link w:val="Footer"/>
    <w:uiPriority w:val="99"/>
    <w:rsid w:val="001561FF"/>
    <w:rPr>
      <w:rFonts w:ascii="Times New Roman" w:eastAsia="Times New Roman" w:hAnsi="Times New Roman" w:cs="Times New Roman"/>
      <w:sz w:val="24"/>
      <w:szCs w:val="24"/>
    </w:rPr>
  </w:style>
  <w:style w:type="paragraph" w:styleId="NormalWeb">
    <w:name w:val="Normal (Web)"/>
    <w:basedOn w:val="Normal"/>
    <w:rsid w:val="0075449F"/>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10977">
      <w:bodyDiv w:val="1"/>
      <w:marLeft w:val="0"/>
      <w:marRight w:val="0"/>
      <w:marTop w:val="0"/>
      <w:marBottom w:val="0"/>
      <w:divBdr>
        <w:top w:val="none" w:sz="0" w:space="0" w:color="auto"/>
        <w:left w:val="none" w:sz="0" w:space="0" w:color="auto"/>
        <w:bottom w:val="none" w:sz="0" w:space="0" w:color="auto"/>
        <w:right w:val="none" w:sz="0" w:space="0" w:color="auto"/>
      </w:divBdr>
    </w:div>
    <w:div w:id="627781096">
      <w:bodyDiv w:val="1"/>
      <w:marLeft w:val="0"/>
      <w:marRight w:val="0"/>
      <w:marTop w:val="0"/>
      <w:marBottom w:val="0"/>
      <w:divBdr>
        <w:top w:val="none" w:sz="0" w:space="0" w:color="auto"/>
        <w:left w:val="none" w:sz="0" w:space="0" w:color="auto"/>
        <w:bottom w:val="none" w:sz="0" w:space="0" w:color="auto"/>
        <w:right w:val="none" w:sz="0" w:space="0" w:color="auto"/>
      </w:divBdr>
    </w:div>
    <w:div w:id="638849766">
      <w:bodyDiv w:val="1"/>
      <w:marLeft w:val="0"/>
      <w:marRight w:val="0"/>
      <w:marTop w:val="0"/>
      <w:marBottom w:val="0"/>
      <w:divBdr>
        <w:top w:val="none" w:sz="0" w:space="0" w:color="auto"/>
        <w:left w:val="none" w:sz="0" w:space="0" w:color="auto"/>
        <w:bottom w:val="none" w:sz="0" w:space="0" w:color="auto"/>
        <w:right w:val="none" w:sz="0" w:space="0" w:color="auto"/>
      </w:divBdr>
    </w:div>
    <w:div w:id="761410962">
      <w:bodyDiv w:val="1"/>
      <w:marLeft w:val="0"/>
      <w:marRight w:val="0"/>
      <w:marTop w:val="0"/>
      <w:marBottom w:val="0"/>
      <w:divBdr>
        <w:top w:val="none" w:sz="0" w:space="0" w:color="auto"/>
        <w:left w:val="none" w:sz="0" w:space="0" w:color="auto"/>
        <w:bottom w:val="none" w:sz="0" w:space="0" w:color="auto"/>
        <w:right w:val="none" w:sz="0" w:space="0" w:color="auto"/>
      </w:divBdr>
    </w:div>
    <w:div w:id="950866546">
      <w:bodyDiv w:val="1"/>
      <w:marLeft w:val="0"/>
      <w:marRight w:val="0"/>
      <w:marTop w:val="0"/>
      <w:marBottom w:val="0"/>
      <w:divBdr>
        <w:top w:val="none" w:sz="0" w:space="0" w:color="auto"/>
        <w:left w:val="none" w:sz="0" w:space="0" w:color="auto"/>
        <w:bottom w:val="none" w:sz="0" w:space="0" w:color="auto"/>
        <w:right w:val="none" w:sz="0" w:space="0" w:color="auto"/>
      </w:divBdr>
    </w:div>
    <w:div w:id="957833030">
      <w:bodyDiv w:val="1"/>
      <w:marLeft w:val="0"/>
      <w:marRight w:val="0"/>
      <w:marTop w:val="0"/>
      <w:marBottom w:val="0"/>
      <w:divBdr>
        <w:top w:val="none" w:sz="0" w:space="0" w:color="auto"/>
        <w:left w:val="none" w:sz="0" w:space="0" w:color="auto"/>
        <w:bottom w:val="none" w:sz="0" w:space="0" w:color="auto"/>
        <w:right w:val="none" w:sz="0" w:space="0" w:color="auto"/>
      </w:divBdr>
    </w:div>
    <w:div w:id="1156921302">
      <w:bodyDiv w:val="1"/>
      <w:marLeft w:val="0"/>
      <w:marRight w:val="0"/>
      <w:marTop w:val="0"/>
      <w:marBottom w:val="0"/>
      <w:divBdr>
        <w:top w:val="none" w:sz="0" w:space="0" w:color="auto"/>
        <w:left w:val="none" w:sz="0" w:space="0" w:color="auto"/>
        <w:bottom w:val="none" w:sz="0" w:space="0" w:color="auto"/>
        <w:right w:val="none" w:sz="0" w:space="0" w:color="auto"/>
      </w:divBdr>
    </w:div>
    <w:div w:id="1433739971">
      <w:bodyDiv w:val="1"/>
      <w:marLeft w:val="0"/>
      <w:marRight w:val="0"/>
      <w:marTop w:val="0"/>
      <w:marBottom w:val="0"/>
      <w:divBdr>
        <w:top w:val="none" w:sz="0" w:space="0" w:color="auto"/>
        <w:left w:val="none" w:sz="0" w:space="0" w:color="auto"/>
        <w:bottom w:val="none" w:sz="0" w:space="0" w:color="auto"/>
        <w:right w:val="none" w:sz="0" w:space="0" w:color="auto"/>
      </w:divBdr>
    </w:div>
    <w:div w:id="1461341340">
      <w:bodyDiv w:val="1"/>
      <w:marLeft w:val="0"/>
      <w:marRight w:val="0"/>
      <w:marTop w:val="0"/>
      <w:marBottom w:val="0"/>
      <w:divBdr>
        <w:top w:val="none" w:sz="0" w:space="0" w:color="auto"/>
        <w:left w:val="none" w:sz="0" w:space="0" w:color="auto"/>
        <w:bottom w:val="none" w:sz="0" w:space="0" w:color="auto"/>
        <w:right w:val="none" w:sz="0" w:space="0" w:color="auto"/>
      </w:divBdr>
    </w:div>
    <w:div w:id="1520702773">
      <w:bodyDiv w:val="1"/>
      <w:marLeft w:val="0"/>
      <w:marRight w:val="0"/>
      <w:marTop w:val="0"/>
      <w:marBottom w:val="0"/>
      <w:divBdr>
        <w:top w:val="none" w:sz="0" w:space="0" w:color="auto"/>
        <w:left w:val="none" w:sz="0" w:space="0" w:color="auto"/>
        <w:bottom w:val="none" w:sz="0" w:space="0" w:color="auto"/>
        <w:right w:val="none" w:sz="0" w:space="0" w:color="auto"/>
      </w:divBdr>
    </w:div>
    <w:div w:id="1569150754">
      <w:bodyDiv w:val="1"/>
      <w:marLeft w:val="0"/>
      <w:marRight w:val="0"/>
      <w:marTop w:val="0"/>
      <w:marBottom w:val="0"/>
      <w:divBdr>
        <w:top w:val="none" w:sz="0" w:space="0" w:color="auto"/>
        <w:left w:val="none" w:sz="0" w:space="0" w:color="auto"/>
        <w:bottom w:val="none" w:sz="0" w:space="0" w:color="auto"/>
        <w:right w:val="none" w:sz="0" w:space="0" w:color="auto"/>
      </w:divBdr>
    </w:div>
    <w:div w:id="1626505174">
      <w:bodyDiv w:val="1"/>
      <w:marLeft w:val="0"/>
      <w:marRight w:val="0"/>
      <w:marTop w:val="0"/>
      <w:marBottom w:val="0"/>
      <w:divBdr>
        <w:top w:val="none" w:sz="0" w:space="0" w:color="auto"/>
        <w:left w:val="none" w:sz="0" w:space="0" w:color="auto"/>
        <w:bottom w:val="none" w:sz="0" w:space="0" w:color="auto"/>
        <w:right w:val="none" w:sz="0" w:space="0" w:color="auto"/>
      </w:divBdr>
    </w:div>
    <w:div w:id="1674600899">
      <w:bodyDiv w:val="1"/>
      <w:marLeft w:val="0"/>
      <w:marRight w:val="0"/>
      <w:marTop w:val="0"/>
      <w:marBottom w:val="0"/>
      <w:divBdr>
        <w:top w:val="none" w:sz="0" w:space="0" w:color="auto"/>
        <w:left w:val="none" w:sz="0" w:space="0" w:color="auto"/>
        <w:bottom w:val="none" w:sz="0" w:space="0" w:color="auto"/>
        <w:right w:val="none" w:sz="0" w:space="0" w:color="auto"/>
      </w:divBdr>
    </w:div>
    <w:div w:id="1819564826">
      <w:bodyDiv w:val="1"/>
      <w:marLeft w:val="0"/>
      <w:marRight w:val="0"/>
      <w:marTop w:val="0"/>
      <w:marBottom w:val="0"/>
      <w:divBdr>
        <w:top w:val="none" w:sz="0" w:space="0" w:color="auto"/>
        <w:left w:val="none" w:sz="0" w:space="0" w:color="auto"/>
        <w:bottom w:val="none" w:sz="0" w:space="0" w:color="auto"/>
        <w:right w:val="none" w:sz="0" w:space="0" w:color="auto"/>
      </w:divBdr>
    </w:div>
    <w:div w:id="1880163831">
      <w:bodyDiv w:val="1"/>
      <w:marLeft w:val="0"/>
      <w:marRight w:val="0"/>
      <w:marTop w:val="0"/>
      <w:marBottom w:val="0"/>
      <w:divBdr>
        <w:top w:val="none" w:sz="0" w:space="0" w:color="auto"/>
        <w:left w:val="none" w:sz="0" w:space="0" w:color="auto"/>
        <w:bottom w:val="none" w:sz="0" w:space="0" w:color="auto"/>
        <w:right w:val="none" w:sz="0" w:space="0" w:color="auto"/>
      </w:divBdr>
    </w:div>
    <w:div w:id="211369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1</cp:revision>
  <dcterms:created xsi:type="dcterms:W3CDTF">2014-07-14T13:21:00Z</dcterms:created>
  <dcterms:modified xsi:type="dcterms:W3CDTF">2014-07-14T13:45:00Z</dcterms:modified>
</cp:coreProperties>
</file>