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094" w:rsidRDefault="00956E3D" w:rsidP="00956E3D">
      <w:pPr>
        <w:spacing w:after="0" w:line="240" w:lineRule="auto"/>
        <w:rPr>
          <w:rFonts w:ascii="Times New Roman" w:hAnsi="Times New Roman" w:cs="Times New Roman"/>
          <w:sz w:val="24"/>
          <w:szCs w:val="24"/>
        </w:rPr>
      </w:pPr>
      <w:r w:rsidRPr="00956E3D">
        <w:rPr>
          <w:rFonts w:ascii="Times New Roman" w:hAnsi="Times New Roman" w:cs="Times New Roman"/>
          <w:sz w:val="24"/>
          <w:szCs w:val="24"/>
        </w:rPr>
        <w:t>Economics 100</w:t>
      </w:r>
      <w:r w:rsidRPr="00956E3D">
        <w:rPr>
          <w:rFonts w:ascii="Times New Roman" w:hAnsi="Times New Roman" w:cs="Times New Roman"/>
          <w:sz w:val="24"/>
          <w:szCs w:val="24"/>
        </w:rPr>
        <w:tab/>
      </w:r>
      <w:r w:rsidRPr="00956E3D">
        <w:rPr>
          <w:rFonts w:ascii="Times New Roman" w:hAnsi="Times New Roman" w:cs="Times New Roman"/>
          <w:sz w:val="24"/>
          <w:szCs w:val="24"/>
        </w:rPr>
        <w:tab/>
      </w:r>
      <w:r w:rsidRPr="00956E3D">
        <w:rPr>
          <w:rFonts w:ascii="Times New Roman" w:hAnsi="Times New Roman" w:cs="Times New Roman"/>
          <w:sz w:val="24"/>
          <w:szCs w:val="24"/>
        </w:rPr>
        <w:tab/>
      </w:r>
      <w:r w:rsidRPr="00956E3D">
        <w:rPr>
          <w:rFonts w:ascii="Times New Roman" w:hAnsi="Times New Roman" w:cs="Times New Roman"/>
          <w:sz w:val="24"/>
          <w:szCs w:val="24"/>
        </w:rPr>
        <w:tab/>
      </w:r>
      <w:r w:rsidRPr="00956E3D">
        <w:rPr>
          <w:rFonts w:ascii="Times New Roman" w:hAnsi="Times New Roman" w:cs="Times New Roman"/>
          <w:sz w:val="24"/>
          <w:szCs w:val="24"/>
        </w:rPr>
        <w:tab/>
        <w:t>Name _________________________</w:t>
      </w:r>
    </w:p>
    <w:p w:rsidR="00956E3D" w:rsidRDefault="00956E3D" w:rsidP="00956E3D">
      <w:pPr>
        <w:spacing w:after="0" w:line="240" w:lineRule="auto"/>
        <w:rPr>
          <w:rFonts w:ascii="Times New Roman" w:hAnsi="Times New Roman" w:cs="Times New Roman"/>
          <w:sz w:val="24"/>
          <w:szCs w:val="24"/>
        </w:rPr>
      </w:pPr>
      <w:r>
        <w:rPr>
          <w:rFonts w:ascii="Times New Roman" w:hAnsi="Times New Roman" w:cs="Times New Roman"/>
          <w:sz w:val="24"/>
          <w:szCs w:val="24"/>
        </w:rPr>
        <w:t>Spring 2015</w:t>
      </w:r>
    </w:p>
    <w:p w:rsidR="00956E3D" w:rsidRPr="00956E3D" w:rsidRDefault="00CC60F0" w:rsidP="00956E3D">
      <w:pPr>
        <w:spacing w:after="0" w:line="240" w:lineRule="auto"/>
        <w:rPr>
          <w:rFonts w:ascii="Times New Roman" w:hAnsi="Times New Roman" w:cs="Times New Roman"/>
          <w:sz w:val="24"/>
          <w:szCs w:val="24"/>
        </w:rPr>
      </w:pPr>
      <w:r>
        <w:rPr>
          <w:rFonts w:ascii="Times New Roman" w:hAnsi="Times New Roman" w:cs="Times New Roman"/>
          <w:sz w:val="24"/>
          <w:szCs w:val="24"/>
        </w:rPr>
        <w:t>Answers to Quiz #4</w:t>
      </w:r>
    </w:p>
    <w:p w:rsidR="00AB0CAD" w:rsidRDefault="00AB0CAD" w:rsidP="00956E3D">
      <w:pPr>
        <w:spacing w:after="0"/>
        <w:rPr>
          <w:rFonts w:ascii="Times New Roman" w:hAnsi="Times New Roman" w:cs="Times New Roman"/>
        </w:rPr>
      </w:pPr>
    </w:p>
    <w:p w:rsidR="00CC60F0" w:rsidRDefault="00CC60F0" w:rsidP="00956E3D">
      <w:pPr>
        <w:spacing w:after="0"/>
        <w:rPr>
          <w:rFonts w:ascii="Times New Roman" w:hAnsi="Times New Roman" w:cs="Times New Roman"/>
        </w:rPr>
      </w:pPr>
      <w:r>
        <w:rPr>
          <w:rFonts w:ascii="Times New Roman" w:hAnsi="Times New Roman" w:cs="Times New Roman"/>
        </w:rPr>
        <w:t>1. GDP Measurement</w:t>
      </w:r>
    </w:p>
    <w:p w:rsidR="00CC60F0" w:rsidRDefault="00CC60F0" w:rsidP="00956E3D">
      <w:pPr>
        <w:spacing w:after="0"/>
        <w:rPr>
          <w:rFonts w:ascii="Times New Roman" w:hAnsi="Times New Roman" w:cs="Times New Roman"/>
        </w:rPr>
      </w:pPr>
      <w:r>
        <w:rPr>
          <w:rFonts w:ascii="Times New Roman" w:hAnsi="Times New Roman" w:cs="Times New Roman"/>
        </w:rPr>
        <w:t>a. (1 point) I sell my car, a 2005 Chevrolet, for $5,000 in May of 2015. This transaction will cause GDP in 2015 to _______________________________.</w:t>
      </w:r>
    </w:p>
    <w:p w:rsidR="00724C17" w:rsidRDefault="00724C17" w:rsidP="00956E3D">
      <w:pPr>
        <w:spacing w:after="0"/>
        <w:rPr>
          <w:rFonts w:ascii="Times New Roman" w:hAnsi="Times New Roman" w:cs="Times New Roman"/>
          <w:color w:val="FF0000"/>
        </w:rPr>
      </w:pPr>
    </w:p>
    <w:p w:rsidR="00CC60F0" w:rsidRDefault="00CC60F0" w:rsidP="00956E3D">
      <w:pPr>
        <w:spacing w:after="0"/>
        <w:rPr>
          <w:rFonts w:ascii="Times New Roman" w:hAnsi="Times New Roman" w:cs="Times New Roman"/>
          <w:color w:val="FF0000"/>
        </w:rPr>
      </w:pPr>
      <w:r>
        <w:rPr>
          <w:rFonts w:ascii="Times New Roman" w:hAnsi="Times New Roman" w:cs="Times New Roman"/>
          <w:color w:val="FF0000"/>
        </w:rPr>
        <w:t>Answer: there will be no change in GDP for 2015 from this transaction. The value of the car was included in GDP in 2005. There was no production in 2015 from this transaction.</w:t>
      </w:r>
    </w:p>
    <w:p w:rsidR="00CC60F0" w:rsidRPr="00CC60F0" w:rsidRDefault="00CC60F0" w:rsidP="00956E3D">
      <w:pPr>
        <w:spacing w:after="0"/>
        <w:rPr>
          <w:rFonts w:ascii="Times New Roman" w:hAnsi="Times New Roman" w:cs="Times New Roman"/>
        </w:rPr>
      </w:pPr>
    </w:p>
    <w:p w:rsidR="00CC60F0" w:rsidRDefault="00CC60F0" w:rsidP="00956E3D">
      <w:pPr>
        <w:spacing w:after="0"/>
        <w:rPr>
          <w:rFonts w:ascii="Times New Roman" w:hAnsi="Times New Roman" w:cs="Times New Roman"/>
        </w:rPr>
      </w:pPr>
      <w:r w:rsidRPr="00CC60F0">
        <w:rPr>
          <w:rFonts w:ascii="Times New Roman" w:hAnsi="Times New Roman" w:cs="Times New Roman"/>
        </w:rPr>
        <w:t xml:space="preserve">b. </w:t>
      </w:r>
      <w:r>
        <w:rPr>
          <w:rFonts w:ascii="Times New Roman" w:hAnsi="Times New Roman" w:cs="Times New Roman"/>
        </w:rPr>
        <w:t xml:space="preserve">(1 point) </w:t>
      </w:r>
      <w:proofErr w:type="gramStart"/>
      <w:r>
        <w:rPr>
          <w:rFonts w:ascii="Times New Roman" w:hAnsi="Times New Roman" w:cs="Times New Roman"/>
        </w:rPr>
        <w:t>This</w:t>
      </w:r>
      <w:proofErr w:type="gramEnd"/>
      <w:r>
        <w:rPr>
          <w:rFonts w:ascii="Times New Roman" w:hAnsi="Times New Roman" w:cs="Times New Roman"/>
        </w:rPr>
        <w:t xml:space="preserve"> week my stock broker convinced me to purchase $10,000 worth of stock. When she made this purchase for me I was charged a broker commission of $200. This transaction will cause GDP in 2015 to _______________________________.</w:t>
      </w:r>
    </w:p>
    <w:p w:rsidR="00724C17" w:rsidRDefault="00724C17" w:rsidP="00956E3D">
      <w:pPr>
        <w:spacing w:after="0"/>
        <w:rPr>
          <w:rFonts w:ascii="Times New Roman" w:hAnsi="Times New Roman" w:cs="Times New Roman"/>
          <w:color w:val="FF0000"/>
        </w:rPr>
      </w:pPr>
    </w:p>
    <w:p w:rsidR="00CC60F0" w:rsidRDefault="00CC60F0" w:rsidP="00956E3D">
      <w:pPr>
        <w:spacing w:after="0"/>
        <w:rPr>
          <w:rFonts w:ascii="Times New Roman" w:hAnsi="Times New Roman" w:cs="Times New Roman"/>
          <w:color w:val="FF0000"/>
        </w:rPr>
      </w:pPr>
      <w:r>
        <w:rPr>
          <w:rFonts w:ascii="Times New Roman" w:hAnsi="Times New Roman" w:cs="Times New Roman"/>
          <w:color w:val="FF0000"/>
        </w:rPr>
        <w:t>Answer:</w:t>
      </w:r>
    </w:p>
    <w:p w:rsidR="00CC60F0" w:rsidRPr="00CC60F0" w:rsidRDefault="00CC60F0" w:rsidP="00956E3D">
      <w:pPr>
        <w:spacing w:after="0"/>
        <w:rPr>
          <w:rFonts w:ascii="Times New Roman" w:hAnsi="Times New Roman" w:cs="Times New Roman"/>
          <w:color w:val="FF0000"/>
        </w:rPr>
      </w:pPr>
      <w:r>
        <w:rPr>
          <w:rFonts w:ascii="Times New Roman" w:hAnsi="Times New Roman" w:cs="Times New Roman"/>
          <w:color w:val="FF0000"/>
        </w:rPr>
        <w:t>The stock broker provided a productive service to me and this service occurred in a legal market. So, the $200 gets counted as part of GDP in 2015. The $10,000 worth of stock purchased does not represent any production: it simply represents a change in the type of asset I am holding-instead of cash I now have stock.</w:t>
      </w:r>
      <w:r w:rsidR="00724C17">
        <w:rPr>
          <w:rFonts w:ascii="Times New Roman" w:hAnsi="Times New Roman" w:cs="Times New Roman"/>
          <w:color w:val="FF0000"/>
        </w:rPr>
        <w:t xml:space="preserve"> </w:t>
      </w:r>
      <w:proofErr w:type="gramStart"/>
      <w:r w:rsidR="00724C17">
        <w:rPr>
          <w:rFonts w:ascii="Times New Roman" w:hAnsi="Times New Roman" w:cs="Times New Roman"/>
          <w:color w:val="FF0000"/>
        </w:rPr>
        <w:t>GDP in 2015 increases by $200 from this transaction.</w:t>
      </w:r>
      <w:proofErr w:type="gramEnd"/>
    </w:p>
    <w:p w:rsidR="00CC60F0" w:rsidRDefault="00CC60F0" w:rsidP="00956E3D">
      <w:pPr>
        <w:spacing w:after="0"/>
        <w:rPr>
          <w:rFonts w:ascii="Times New Roman" w:hAnsi="Times New Roman" w:cs="Times New Roman"/>
        </w:rPr>
      </w:pPr>
    </w:p>
    <w:p w:rsidR="00CC60F0" w:rsidRDefault="00CC60F0" w:rsidP="00956E3D">
      <w:pPr>
        <w:spacing w:after="0"/>
        <w:rPr>
          <w:rFonts w:ascii="Times New Roman" w:hAnsi="Times New Roman" w:cs="Times New Roman"/>
        </w:rPr>
      </w:pPr>
      <w:r>
        <w:rPr>
          <w:rFonts w:ascii="Times New Roman" w:hAnsi="Times New Roman" w:cs="Times New Roman"/>
        </w:rPr>
        <w:t>c.</w:t>
      </w:r>
      <w:r w:rsidR="00724C17">
        <w:rPr>
          <w:rFonts w:ascii="Times New Roman" w:hAnsi="Times New Roman" w:cs="Times New Roman"/>
        </w:rPr>
        <w:t xml:space="preserve"> (1 point) Susie is a farmer that produces cotton and melons that she sells in a legal market for $38,500. In addition, Susie grows a substantial vegetable garden to feed her family. She estimates that the produce she grows in this garden reduces her grocery bill by $2800 each year. Susie's activity will cause GDP in 2015 to _________________________.</w:t>
      </w:r>
    </w:p>
    <w:p w:rsidR="00724C17" w:rsidRDefault="00724C17" w:rsidP="00724C17">
      <w:pPr>
        <w:spacing w:after="0"/>
        <w:rPr>
          <w:rFonts w:ascii="Times New Roman" w:hAnsi="Times New Roman" w:cs="Times New Roman"/>
          <w:color w:val="FF0000"/>
        </w:rPr>
      </w:pPr>
    </w:p>
    <w:p w:rsidR="00724C17" w:rsidRDefault="00724C17" w:rsidP="00724C17">
      <w:pPr>
        <w:spacing w:after="0"/>
        <w:rPr>
          <w:rFonts w:ascii="Times New Roman" w:hAnsi="Times New Roman" w:cs="Times New Roman"/>
          <w:color w:val="FF0000"/>
        </w:rPr>
      </w:pPr>
      <w:r>
        <w:rPr>
          <w:rFonts w:ascii="Times New Roman" w:hAnsi="Times New Roman" w:cs="Times New Roman"/>
          <w:color w:val="FF0000"/>
        </w:rPr>
        <w:t>Answer:</w:t>
      </w:r>
    </w:p>
    <w:p w:rsidR="00724C17" w:rsidRDefault="00724C17" w:rsidP="00724C17">
      <w:pPr>
        <w:spacing w:after="0"/>
        <w:rPr>
          <w:rFonts w:ascii="Times New Roman" w:hAnsi="Times New Roman" w:cs="Times New Roman"/>
          <w:color w:val="FF0000"/>
        </w:rPr>
      </w:pPr>
      <w:r>
        <w:rPr>
          <w:rFonts w:ascii="Times New Roman" w:hAnsi="Times New Roman" w:cs="Times New Roman"/>
          <w:color w:val="FF0000"/>
        </w:rPr>
        <w:t>The dollar value ($38,500) of the cotton and melons that Susie grows gets counted in GDP for 2015. The value of the food she produces for home consumption does not get counted in GDP.</w:t>
      </w:r>
    </w:p>
    <w:p w:rsidR="00724C17" w:rsidRDefault="00724C17" w:rsidP="00956E3D">
      <w:pPr>
        <w:spacing w:after="0"/>
        <w:rPr>
          <w:rFonts w:ascii="Times New Roman" w:hAnsi="Times New Roman" w:cs="Times New Roman"/>
        </w:rPr>
      </w:pPr>
    </w:p>
    <w:p w:rsidR="00724C17" w:rsidRDefault="00724C17" w:rsidP="00956E3D">
      <w:pPr>
        <w:spacing w:after="0"/>
        <w:rPr>
          <w:rFonts w:ascii="Times New Roman" w:hAnsi="Times New Roman" w:cs="Times New Roman"/>
        </w:rPr>
      </w:pPr>
      <w:r>
        <w:rPr>
          <w:rFonts w:ascii="Times New Roman" w:hAnsi="Times New Roman" w:cs="Times New Roman"/>
        </w:rPr>
        <w:t>d. (1 point) Carter</w:t>
      </w:r>
      <w:r w:rsidR="000549F8">
        <w:rPr>
          <w:rFonts w:ascii="Times New Roman" w:hAnsi="Times New Roman" w:cs="Times New Roman"/>
        </w:rPr>
        <w:t xml:space="preserve"> earns $40,000 working as a newspaper reporter and he reports these earnings on his tax return. In addition, </w:t>
      </w:r>
      <w:r w:rsidR="000A211A">
        <w:rPr>
          <w:rFonts w:ascii="Times New Roman" w:hAnsi="Times New Roman" w:cs="Times New Roman"/>
        </w:rPr>
        <w:t>he moonlights as a landscaper (lawn and gardening services plus snow removal) and gets cash payments from his customers of $5,000 per year: he does not report these earnings. The impact of Carter's activities on GDP this year can be measured as _________________________________.</w:t>
      </w:r>
    </w:p>
    <w:p w:rsidR="000A211A" w:rsidRDefault="000A211A" w:rsidP="00956E3D">
      <w:pPr>
        <w:spacing w:after="0"/>
        <w:rPr>
          <w:rFonts w:ascii="Times New Roman" w:hAnsi="Times New Roman" w:cs="Times New Roman"/>
        </w:rPr>
      </w:pPr>
    </w:p>
    <w:p w:rsidR="000A211A" w:rsidRDefault="000A211A" w:rsidP="000A211A">
      <w:pPr>
        <w:spacing w:after="0"/>
        <w:rPr>
          <w:rFonts w:ascii="Times New Roman" w:hAnsi="Times New Roman" w:cs="Times New Roman"/>
          <w:color w:val="FF0000"/>
        </w:rPr>
      </w:pPr>
      <w:r>
        <w:rPr>
          <w:rFonts w:ascii="Times New Roman" w:hAnsi="Times New Roman" w:cs="Times New Roman"/>
          <w:color w:val="FF0000"/>
        </w:rPr>
        <w:t>Answer:</w:t>
      </w:r>
    </w:p>
    <w:p w:rsidR="000A211A" w:rsidRDefault="000A211A" w:rsidP="000A211A">
      <w:pPr>
        <w:spacing w:after="0"/>
        <w:rPr>
          <w:rFonts w:ascii="Times New Roman" w:hAnsi="Times New Roman" w:cs="Times New Roman"/>
          <w:color w:val="FF0000"/>
        </w:rPr>
      </w:pPr>
      <w:r>
        <w:rPr>
          <w:rFonts w:ascii="Times New Roman" w:hAnsi="Times New Roman" w:cs="Times New Roman"/>
          <w:color w:val="FF0000"/>
        </w:rPr>
        <w:t>Carter's $40,000 gets reported on his tax documents and so this gets counted as part of GDP for 2015. The activities he does that are not reported are not part of the legal economy and therefore are not included in GDP.</w:t>
      </w:r>
    </w:p>
    <w:p w:rsidR="000A211A" w:rsidRDefault="000A211A" w:rsidP="000A211A">
      <w:pPr>
        <w:spacing w:after="0"/>
        <w:rPr>
          <w:rFonts w:ascii="Times New Roman" w:hAnsi="Times New Roman" w:cs="Times New Roman"/>
          <w:color w:val="FF0000"/>
        </w:rPr>
      </w:pPr>
    </w:p>
    <w:p w:rsidR="00A35F2E" w:rsidRDefault="00A35F2E" w:rsidP="000A211A">
      <w:pPr>
        <w:spacing w:after="0"/>
        <w:rPr>
          <w:rFonts w:ascii="Times New Roman" w:hAnsi="Times New Roman" w:cs="Times New Roman"/>
          <w:color w:val="FF0000"/>
        </w:rPr>
      </w:pPr>
    </w:p>
    <w:p w:rsidR="00A35F2E" w:rsidRDefault="00A35F2E" w:rsidP="000A211A">
      <w:pPr>
        <w:spacing w:after="0"/>
        <w:rPr>
          <w:rFonts w:ascii="Times New Roman" w:hAnsi="Times New Roman" w:cs="Times New Roman"/>
          <w:color w:val="FF0000"/>
        </w:rPr>
      </w:pPr>
    </w:p>
    <w:p w:rsidR="00A35F2E" w:rsidRDefault="00A35F2E" w:rsidP="000A211A">
      <w:pPr>
        <w:spacing w:after="0"/>
        <w:rPr>
          <w:rFonts w:ascii="Times New Roman" w:hAnsi="Times New Roman" w:cs="Times New Roman"/>
          <w:color w:val="FF0000"/>
        </w:rPr>
      </w:pPr>
    </w:p>
    <w:p w:rsidR="00A35F2E" w:rsidRDefault="00A35F2E" w:rsidP="000A211A">
      <w:pPr>
        <w:spacing w:after="0"/>
        <w:rPr>
          <w:rFonts w:ascii="Times New Roman" w:hAnsi="Times New Roman" w:cs="Times New Roman"/>
          <w:color w:val="FF0000"/>
        </w:rPr>
      </w:pPr>
    </w:p>
    <w:p w:rsidR="000A211A" w:rsidRDefault="000A211A" w:rsidP="000A211A">
      <w:pPr>
        <w:spacing w:after="0"/>
        <w:rPr>
          <w:rFonts w:ascii="Times New Roman" w:hAnsi="Times New Roman" w:cs="Times New Roman"/>
        </w:rPr>
      </w:pPr>
      <w:r>
        <w:rPr>
          <w:rFonts w:ascii="Times New Roman" w:hAnsi="Times New Roman" w:cs="Times New Roman"/>
        </w:rPr>
        <w:lastRenderedPageBreak/>
        <w:t xml:space="preserve">2. Use the following information to answer this set of questions. </w:t>
      </w:r>
    </w:p>
    <w:p w:rsidR="000A211A" w:rsidRDefault="000A211A" w:rsidP="000A211A">
      <w:pPr>
        <w:spacing w:after="0"/>
        <w:rPr>
          <w:rFonts w:ascii="Times New Roman" w:hAnsi="Times New Roman" w:cs="Times New Roman"/>
        </w:rPr>
      </w:pPr>
    </w:p>
    <w:tbl>
      <w:tblPr>
        <w:tblStyle w:val="TableGrid"/>
        <w:tblW w:w="0" w:type="auto"/>
        <w:tblLook w:val="04A0" w:firstRow="1" w:lastRow="0" w:firstColumn="1" w:lastColumn="0" w:noHBand="0" w:noVBand="1"/>
      </w:tblPr>
      <w:tblGrid>
        <w:gridCol w:w="1368"/>
        <w:gridCol w:w="1368"/>
        <w:gridCol w:w="1368"/>
        <w:gridCol w:w="1368"/>
        <w:gridCol w:w="1368"/>
        <w:gridCol w:w="1368"/>
        <w:gridCol w:w="1368"/>
      </w:tblGrid>
      <w:tr w:rsidR="000A211A" w:rsidTr="000A211A">
        <w:tc>
          <w:tcPr>
            <w:tcW w:w="1368" w:type="dxa"/>
          </w:tcPr>
          <w:p w:rsidR="000A211A" w:rsidRDefault="008E4906" w:rsidP="000A211A">
            <w:pPr>
              <w:spacing w:after="0"/>
              <w:rPr>
                <w:rFonts w:ascii="Times New Roman" w:hAnsi="Times New Roman" w:cs="Times New Roman"/>
              </w:rPr>
            </w:pPr>
            <w:r>
              <w:rPr>
                <w:rFonts w:ascii="Times New Roman" w:hAnsi="Times New Roman" w:cs="Times New Roman"/>
              </w:rPr>
              <w:t>Item</w:t>
            </w:r>
          </w:p>
        </w:tc>
        <w:tc>
          <w:tcPr>
            <w:tcW w:w="1368" w:type="dxa"/>
          </w:tcPr>
          <w:p w:rsidR="000A211A" w:rsidRDefault="008E4906" w:rsidP="000A211A">
            <w:pPr>
              <w:spacing w:after="0"/>
              <w:rPr>
                <w:rFonts w:ascii="Times New Roman" w:hAnsi="Times New Roman" w:cs="Times New Roman"/>
              </w:rPr>
            </w:pPr>
            <w:r>
              <w:rPr>
                <w:rFonts w:ascii="Times New Roman" w:hAnsi="Times New Roman" w:cs="Times New Roman"/>
              </w:rPr>
              <w:t>Price in 2012</w:t>
            </w:r>
          </w:p>
        </w:tc>
        <w:tc>
          <w:tcPr>
            <w:tcW w:w="1368" w:type="dxa"/>
          </w:tcPr>
          <w:p w:rsidR="000A211A" w:rsidRDefault="008E4906" w:rsidP="000A211A">
            <w:pPr>
              <w:spacing w:after="0"/>
              <w:rPr>
                <w:rFonts w:ascii="Times New Roman" w:hAnsi="Times New Roman" w:cs="Times New Roman"/>
              </w:rPr>
            </w:pPr>
            <w:r>
              <w:rPr>
                <w:rFonts w:ascii="Times New Roman" w:hAnsi="Times New Roman" w:cs="Times New Roman"/>
              </w:rPr>
              <w:t>Quantity in 2012</w:t>
            </w:r>
          </w:p>
        </w:tc>
        <w:tc>
          <w:tcPr>
            <w:tcW w:w="1368" w:type="dxa"/>
          </w:tcPr>
          <w:p w:rsidR="000A211A" w:rsidRDefault="008E4906" w:rsidP="000A211A">
            <w:pPr>
              <w:spacing w:after="0"/>
              <w:rPr>
                <w:rFonts w:ascii="Times New Roman" w:hAnsi="Times New Roman" w:cs="Times New Roman"/>
              </w:rPr>
            </w:pPr>
            <w:r>
              <w:rPr>
                <w:rFonts w:ascii="Times New Roman" w:hAnsi="Times New Roman" w:cs="Times New Roman"/>
              </w:rPr>
              <w:t>Price in 2013</w:t>
            </w:r>
          </w:p>
        </w:tc>
        <w:tc>
          <w:tcPr>
            <w:tcW w:w="1368" w:type="dxa"/>
          </w:tcPr>
          <w:p w:rsidR="000A211A" w:rsidRDefault="008E4906" w:rsidP="000A211A">
            <w:pPr>
              <w:spacing w:after="0"/>
              <w:rPr>
                <w:rFonts w:ascii="Times New Roman" w:hAnsi="Times New Roman" w:cs="Times New Roman"/>
              </w:rPr>
            </w:pPr>
            <w:r>
              <w:rPr>
                <w:rFonts w:ascii="Times New Roman" w:hAnsi="Times New Roman" w:cs="Times New Roman"/>
              </w:rPr>
              <w:t>Quantity in 2013</w:t>
            </w:r>
          </w:p>
        </w:tc>
        <w:tc>
          <w:tcPr>
            <w:tcW w:w="1368" w:type="dxa"/>
          </w:tcPr>
          <w:p w:rsidR="000A211A" w:rsidRDefault="008E4906" w:rsidP="000A211A">
            <w:pPr>
              <w:spacing w:after="0"/>
              <w:rPr>
                <w:rFonts w:ascii="Times New Roman" w:hAnsi="Times New Roman" w:cs="Times New Roman"/>
              </w:rPr>
            </w:pPr>
            <w:r>
              <w:rPr>
                <w:rFonts w:ascii="Times New Roman" w:hAnsi="Times New Roman" w:cs="Times New Roman"/>
              </w:rPr>
              <w:t>Price in 2014</w:t>
            </w:r>
          </w:p>
        </w:tc>
        <w:tc>
          <w:tcPr>
            <w:tcW w:w="1368" w:type="dxa"/>
          </w:tcPr>
          <w:p w:rsidR="000A211A" w:rsidRDefault="008E4906" w:rsidP="000A211A">
            <w:pPr>
              <w:spacing w:after="0"/>
              <w:rPr>
                <w:rFonts w:ascii="Times New Roman" w:hAnsi="Times New Roman" w:cs="Times New Roman"/>
              </w:rPr>
            </w:pPr>
            <w:r>
              <w:rPr>
                <w:rFonts w:ascii="Times New Roman" w:hAnsi="Times New Roman" w:cs="Times New Roman"/>
              </w:rPr>
              <w:t>Quantity in 2014</w:t>
            </w:r>
          </w:p>
        </w:tc>
      </w:tr>
      <w:tr w:rsidR="000A211A" w:rsidTr="000A211A">
        <w:tc>
          <w:tcPr>
            <w:tcW w:w="1368" w:type="dxa"/>
          </w:tcPr>
          <w:p w:rsidR="000A211A" w:rsidRDefault="00A35F2E" w:rsidP="000A211A">
            <w:pPr>
              <w:spacing w:after="0"/>
              <w:rPr>
                <w:rFonts w:ascii="Times New Roman" w:hAnsi="Times New Roman" w:cs="Times New Roman"/>
              </w:rPr>
            </w:pPr>
            <w:r>
              <w:rPr>
                <w:rFonts w:ascii="Times New Roman" w:hAnsi="Times New Roman" w:cs="Times New Roman"/>
              </w:rPr>
              <w:t>Bikes</w:t>
            </w:r>
          </w:p>
        </w:tc>
        <w:tc>
          <w:tcPr>
            <w:tcW w:w="1368" w:type="dxa"/>
          </w:tcPr>
          <w:p w:rsidR="000A211A" w:rsidRDefault="001C1E9F" w:rsidP="000A211A">
            <w:pPr>
              <w:spacing w:after="0"/>
              <w:rPr>
                <w:rFonts w:ascii="Times New Roman" w:hAnsi="Times New Roman" w:cs="Times New Roman"/>
              </w:rPr>
            </w:pPr>
            <w:r>
              <w:rPr>
                <w:rFonts w:ascii="Times New Roman" w:hAnsi="Times New Roman" w:cs="Times New Roman"/>
              </w:rPr>
              <w:t>$100</w:t>
            </w:r>
          </w:p>
        </w:tc>
        <w:tc>
          <w:tcPr>
            <w:tcW w:w="1368" w:type="dxa"/>
          </w:tcPr>
          <w:p w:rsidR="000A211A" w:rsidRDefault="001C1E9F" w:rsidP="000A211A">
            <w:pPr>
              <w:spacing w:after="0"/>
              <w:rPr>
                <w:rFonts w:ascii="Times New Roman" w:hAnsi="Times New Roman" w:cs="Times New Roman"/>
              </w:rPr>
            </w:pPr>
            <w:r>
              <w:rPr>
                <w:rFonts w:ascii="Times New Roman" w:hAnsi="Times New Roman" w:cs="Times New Roman"/>
              </w:rPr>
              <w:t>10</w:t>
            </w:r>
          </w:p>
        </w:tc>
        <w:tc>
          <w:tcPr>
            <w:tcW w:w="1368" w:type="dxa"/>
          </w:tcPr>
          <w:p w:rsidR="000A211A" w:rsidRDefault="001C1E9F" w:rsidP="000A211A">
            <w:pPr>
              <w:spacing w:after="0"/>
              <w:rPr>
                <w:rFonts w:ascii="Times New Roman" w:hAnsi="Times New Roman" w:cs="Times New Roman"/>
              </w:rPr>
            </w:pPr>
            <w:r>
              <w:rPr>
                <w:rFonts w:ascii="Times New Roman" w:hAnsi="Times New Roman" w:cs="Times New Roman"/>
              </w:rPr>
              <w:t>$150</w:t>
            </w:r>
          </w:p>
        </w:tc>
        <w:tc>
          <w:tcPr>
            <w:tcW w:w="1368" w:type="dxa"/>
          </w:tcPr>
          <w:p w:rsidR="000A211A" w:rsidRDefault="001C1E9F" w:rsidP="000A211A">
            <w:pPr>
              <w:spacing w:after="0"/>
              <w:rPr>
                <w:rFonts w:ascii="Times New Roman" w:hAnsi="Times New Roman" w:cs="Times New Roman"/>
              </w:rPr>
            </w:pPr>
            <w:r>
              <w:rPr>
                <w:rFonts w:ascii="Times New Roman" w:hAnsi="Times New Roman" w:cs="Times New Roman"/>
              </w:rPr>
              <w:t>10</w:t>
            </w:r>
          </w:p>
        </w:tc>
        <w:tc>
          <w:tcPr>
            <w:tcW w:w="1368" w:type="dxa"/>
          </w:tcPr>
          <w:p w:rsidR="000A211A" w:rsidRDefault="001C1E9F" w:rsidP="000A211A">
            <w:pPr>
              <w:spacing w:after="0"/>
              <w:rPr>
                <w:rFonts w:ascii="Times New Roman" w:hAnsi="Times New Roman" w:cs="Times New Roman"/>
              </w:rPr>
            </w:pPr>
            <w:r>
              <w:rPr>
                <w:rFonts w:ascii="Times New Roman" w:hAnsi="Times New Roman" w:cs="Times New Roman"/>
              </w:rPr>
              <w:t>$150</w:t>
            </w:r>
          </w:p>
        </w:tc>
        <w:tc>
          <w:tcPr>
            <w:tcW w:w="1368" w:type="dxa"/>
          </w:tcPr>
          <w:p w:rsidR="000A211A" w:rsidRDefault="001C1E9F" w:rsidP="000A211A">
            <w:pPr>
              <w:spacing w:after="0"/>
              <w:rPr>
                <w:rFonts w:ascii="Times New Roman" w:hAnsi="Times New Roman" w:cs="Times New Roman"/>
              </w:rPr>
            </w:pPr>
            <w:r>
              <w:rPr>
                <w:rFonts w:ascii="Times New Roman" w:hAnsi="Times New Roman" w:cs="Times New Roman"/>
              </w:rPr>
              <w:t>20</w:t>
            </w:r>
          </w:p>
        </w:tc>
      </w:tr>
      <w:tr w:rsidR="000A211A" w:rsidTr="000A211A">
        <w:tc>
          <w:tcPr>
            <w:tcW w:w="1368" w:type="dxa"/>
          </w:tcPr>
          <w:p w:rsidR="000A211A" w:rsidRDefault="001C1E9F" w:rsidP="000A211A">
            <w:pPr>
              <w:spacing w:after="0"/>
              <w:rPr>
                <w:rFonts w:ascii="Times New Roman" w:hAnsi="Times New Roman" w:cs="Times New Roman"/>
              </w:rPr>
            </w:pPr>
            <w:r>
              <w:rPr>
                <w:rFonts w:ascii="Times New Roman" w:hAnsi="Times New Roman" w:cs="Times New Roman"/>
              </w:rPr>
              <w:t>Pencils</w:t>
            </w:r>
          </w:p>
        </w:tc>
        <w:tc>
          <w:tcPr>
            <w:tcW w:w="1368" w:type="dxa"/>
          </w:tcPr>
          <w:p w:rsidR="000A211A" w:rsidRDefault="001C1E9F" w:rsidP="000A211A">
            <w:pPr>
              <w:spacing w:after="0"/>
              <w:rPr>
                <w:rFonts w:ascii="Times New Roman" w:hAnsi="Times New Roman" w:cs="Times New Roman"/>
              </w:rPr>
            </w:pPr>
            <w:r>
              <w:rPr>
                <w:rFonts w:ascii="Times New Roman" w:hAnsi="Times New Roman" w:cs="Times New Roman"/>
              </w:rPr>
              <w:t>$1</w:t>
            </w:r>
          </w:p>
        </w:tc>
        <w:tc>
          <w:tcPr>
            <w:tcW w:w="1368" w:type="dxa"/>
          </w:tcPr>
          <w:p w:rsidR="000A211A" w:rsidRDefault="001C1E9F" w:rsidP="000A211A">
            <w:pPr>
              <w:spacing w:after="0"/>
              <w:rPr>
                <w:rFonts w:ascii="Times New Roman" w:hAnsi="Times New Roman" w:cs="Times New Roman"/>
              </w:rPr>
            </w:pPr>
            <w:r>
              <w:rPr>
                <w:rFonts w:ascii="Times New Roman" w:hAnsi="Times New Roman" w:cs="Times New Roman"/>
              </w:rPr>
              <w:t>100</w:t>
            </w:r>
          </w:p>
        </w:tc>
        <w:tc>
          <w:tcPr>
            <w:tcW w:w="1368" w:type="dxa"/>
          </w:tcPr>
          <w:p w:rsidR="000A211A" w:rsidRDefault="001C1E9F" w:rsidP="000A211A">
            <w:pPr>
              <w:spacing w:after="0"/>
              <w:rPr>
                <w:rFonts w:ascii="Times New Roman" w:hAnsi="Times New Roman" w:cs="Times New Roman"/>
              </w:rPr>
            </w:pPr>
            <w:r>
              <w:rPr>
                <w:rFonts w:ascii="Times New Roman" w:hAnsi="Times New Roman" w:cs="Times New Roman"/>
              </w:rPr>
              <w:t>$1</w:t>
            </w:r>
          </w:p>
        </w:tc>
        <w:tc>
          <w:tcPr>
            <w:tcW w:w="1368" w:type="dxa"/>
          </w:tcPr>
          <w:p w:rsidR="000A211A" w:rsidRDefault="001C1E9F" w:rsidP="000A211A">
            <w:pPr>
              <w:spacing w:after="0"/>
              <w:rPr>
                <w:rFonts w:ascii="Times New Roman" w:hAnsi="Times New Roman" w:cs="Times New Roman"/>
              </w:rPr>
            </w:pPr>
            <w:r>
              <w:rPr>
                <w:rFonts w:ascii="Times New Roman" w:hAnsi="Times New Roman" w:cs="Times New Roman"/>
              </w:rPr>
              <w:t>100</w:t>
            </w:r>
          </w:p>
        </w:tc>
        <w:tc>
          <w:tcPr>
            <w:tcW w:w="1368" w:type="dxa"/>
          </w:tcPr>
          <w:p w:rsidR="000A211A" w:rsidRDefault="001C1E9F" w:rsidP="000A211A">
            <w:pPr>
              <w:spacing w:after="0"/>
              <w:rPr>
                <w:rFonts w:ascii="Times New Roman" w:hAnsi="Times New Roman" w:cs="Times New Roman"/>
              </w:rPr>
            </w:pPr>
            <w:r>
              <w:rPr>
                <w:rFonts w:ascii="Times New Roman" w:hAnsi="Times New Roman" w:cs="Times New Roman"/>
              </w:rPr>
              <w:t>$2</w:t>
            </w:r>
          </w:p>
        </w:tc>
        <w:tc>
          <w:tcPr>
            <w:tcW w:w="1368" w:type="dxa"/>
          </w:tcPr>
          <w:p w:rsidR="000A211A" w:rsidRDefault="001C1E9F" w:rsidP="000A211A">
            <w:pPr>
              <w:spacing w:after="0"/>
              <w:rPr>
                <w:rFonts w:ascii="Times New Roman" w:hAnsi="Times New Roman" w:cs="Times New Roman"/>
              </w:rPr>
            </w:pPr>
            <w:r>
              <w:rPr>
                <w:rFonts w:ascii="Times New Roman" w:hAnsi="Times New Roman" w:cs="Times New Roman"/>
              </w:rPr>
              <w:t>50</w:t>
            </w:r>
          </w:p>
        </w:tc>
      </w:tr>
      <w:tr w:rsidR="000A211A" w:rsidTr="000A211A">
        <w:tc>
          <w:tcPr>
            <w:tcW w:w="1368" w:type="dxa"/>
          </w:tcPr>
          <w:p w:rsidR="000A211A" w:rsidRDefault="001C1E9F" w:rsidP="000A211A">
            <w:pPr>
              <w:spacing w:after="0"/>
              <w:rPr>
                <w:rFonts w:ascii="Times New Roman" w:hAnsi="Times New Roman" w:cs="Times New Roman"/>
              </w:rPr>
            </w:pPr>
            <w:r>
              <w:rPr>
                <w:rFonts w:ascii="Times New Roman" w:hAnsi="Times New Roman" w:cs="Times New Roman"/>
              </w:rPr>
              <w:t>Telephones</w:t>
            </w:r>
          </w:p>
        </w:tc>
        <w:tc>
          <w:tcPr>
            <w:tcW w:w="1368" w:type="dxa"/>
          </w:tcPr>
          <w:p w:rsidR="000A211A" w:rsidRDefault="001C1E9F" w:rsidP="000A211A">
            <w:pPr>
              <w:spacing w:after="0"/>
              <w:rPr>
                <w:rFonts w:ascii="Times New Roman" w:hAnsi="Times New Roman" w:cs="Times New Roman"/>
              </w:rPr>
            </w:pPr>
            <w:r>
              <w:rPr>
                <w:rFonts w:ascii="Times New Roman" w:hAnsi="Times New Roman" w:cs="Times New Roman"/>
              </w:rPr>
              <w:t>$100</w:t>
            </w:r>
          </w:p>
        </w:tc>
        <w:tc>
          <w:tcPr>
            <w:tcW w:w="1368" w:type="dxa"/>
          </w:tcPr>
          <w:p w:rsidR="000A211A" w:rsidRDefault="001C1E9F" w:rsidP="000A211A">
            <w:pPr>
              <w:spacing w:after="0"/>
              <w:rPr>
                <w:rFonts w:ascii="Times New Roman" w:hAnsi="Times New Roman" w:cs="Times New Roman"/>
              </w:rPr>
            </w:pPr>
            <w:r>
              <w:rPr>
                <w:rFonts w:ascii="Times New Roman" w:hAnsi="Times New Roman" w:cs="Times New Roman"/>
              </w:rPr>
              <w:t>20</w:t>
            </w:r>
          </w:p>
        </w:tc>
        <w:tc>
          <w:tcPr>
            <w:tcW w:w="1368" w:type="dxa"/>
          </w:tcPr>
          <w:p w:rsidR="000A211A" w:rsidRDefault="001C1E9F" w:rsidP="000A211A">
            <w:pPr>
              <w:spacing w:after="0"/>
              <w:rPr>
                <w:rFonts w:ascii="Times New Roman" w:hAnsi="Times New Roman" w:cs="Times New Roman"/>
              </w:rPr>
            </w:pPr>
            <w:r>
              <w:rPr>
                <w:rFonts w:ascii="Times New Roman" w:hAnsi="Times New Roman" w:cs="Times New Roman"/>
              </w:rPr>
              <w:t>$80</w:t>
            </w:r>
          </w:p>
        </w:tc>
        <w:tc>
          <w:tcPr>
            <w:tcW w:w="1368" w:type="dxa"/>
          </w:tcPr>
          <w:p w:rsidR="000A211A" w:rsidRDefault="001C1E9F" w:rsidP="000A211A">
            <w:pPr>
              <w:spacing w:after="0"/>
              <w:rPr>
                <w:rFonts w:ascii="Times New Roman" w:hAnsi="Times New Roman" w:cs="Times New Roman"/>
              </w:rPr>
            </w:pPr>
            <w:r>
              <w:rPr>
                <w:rFonts w:ascii="Times New Roman" w:hAnsi="Times New Roman" w:cs="Times New Roman"/>
              </w:rPr>
              <w:t>50</w:t>
            </w:r>
          </w:p>
        </w:tc>
        <w:tc>
          <w:tcPr>
            <w:tcW w:w="1368" w:type="dxa"/>
          </w:tcPr>
          <w:p w:rsidR="000A211A" w:rsidRDefault="001C1E9F" w:rsidP="000A211A">
            <w:pPr>
              <w:spacing w:after="0"/>
              <w:rPr>
                <w:rFonts w:ascii="Times New Roman" w:hAnsi="Times New Roman" w:cs="Times New Roman"/>
              </w:rPr>
            </w:pPr>
            <w:r>
              <w:rPr>
                <w:rFonts w:ascii="Times New Roman" w:hAnsi="Times New Roman" w:cs="Times New Roman"/>
              </w:rPr>
              <w:t>$60</w:t>
            </w:r>
          </w:p>
        </w:tc>
        <w:tc>
          <w:tcPr>
            <w:tcW w:w="1368" w:type="dxa"/>
          </w:tcPr>
          <w:p w:rsidR="000A211A" w:rsidRDefault="001C1E9F" w:rsidP="000A211A">
            <w:pPr>
              <w:spacing w:after="0"/>
              <w:rPr>
                <w:rFonts w:ascii="Times New Roman" w:hAnsi="Times New Roman" w:cs="Times New Roman"/>
              </w:rPr>
            </w:pPr>
            <w:r>
              <w:rPr>
                <w:rFonts w:ascii="Times New Roman" w:hAnsi="Times New Roman" w:cs="Times New Roman"/>
              </w:rPr>
              <w:t>80</w:t>
            </w:r>
          </w:p>
        </w:tc>
      </w:tr>
    </w:tbl>
    <w:p w:rsidR="000A211A" w:rsidRPr="000A211A" w:rsidRDefault="000A211A" w:rsidP="000A211A">
      <w:pPr>
        <w:spacing w:after="0"/>
        <w:rPr>
          <w:rFonts w:ascii="Times New Roman" w:hAnsi="Times New Roman" w:cs="Times New Roman"/>
        </w:rPr>
      </w:pPr>
    </w:p>
    <w:p w:rsidR="000A211A" w:rsidRDefault="001C1E9F" w:rsidP="00956E3D">
      <w:pPr>
        <w:spacing w:after="0"/>
        <w:rPr>
          <w:rFonts w:ascii="Times New Roman" w:hAnsi="Times New Roman" w:cs="Times New Roman"/>
        </w:rPr>
      </w:pPr>
      <w:r>
        <w:rPr>
          <w:rFonts w:ascii="Times New Roman" w:hAnsi="Times New Roman" w:cs="Times New Roman"/>
        </w:rPr>
        <w:t xml:space="preserve">a. (2 points) </w:t>
      </w:r>
      <w:proofErr w:type="gramStart"/>
      <w:r>
        <w:rPr>
          <w:rFonts w:ascii="Times New Roman" w:hAnsi="Times New Roman" w:cs="Times New Roman"/>
        </w:rPr>
        <w:t>What</w:t>
      </w:r>
      <w:proofErr w:type="gramEnd"/>
      <w:r>
        <w:rPr>
          <w:rFonts w:ascii="Times New Roman" w:hAnsi="Times New Roman" w:cs="Times New Roman"/>
        </w:rPr>
        <w:t xml:space="preserve"> is nominal GDP for 2012, 2013, and 2014? Provide any formula you use and show your work. </w:t>
      </w:r>
    </w:p>
    <w:p w:rsidR="000A211A" w:rsidRDefault="000A211A" w:rsidP="00956E3D">
      <w:pPr>
        <w:spacing w:after="0"/>
        <w:rPr>
          <w:rFonts w:ascii="Times New Roman" w:hAnsi="Times New Roman" w:cs="Times New Roman"/>
          <w:color w:val="FF0000"/>
        </w:rPr>
      </w:pPr>
    </w:p>
    <w:p w:rsidR="00B84919" w:rsidRDefault="00B84919" w:rsidP="00956E3D">
      <w:pPr>
        <w:spacing w:after="0"/>
        <w:rPr>
          <w:rFonts w:ascii="Times New Roman" w:hAnsi="Times New Roman" w:cs="Times New Roman"/>
          <w:color w:val="FF0000"/>
        </w:rPr>
      </w:pPr>
      <w:r>
        <w:rPr>
          <w:rFonts w:ascii="Times New Roman" w:hAnsi="Times New Roman" w:cs="Times New Roman"/>
          <w:color w:val="FF0000"/>
        </w:rPr>
        <w:t>Answer:</w:t>
      </w:r>
    </w:p>
    <w:p w:rsidR="00B84919" w:rsidRDefault="00B84919" w:rsidP="00956E3D">
      <w:pPr>
        <w:spacing w:after="0"/>
        <w:rPr>
          <w:rFonts w:ascii="Times New Roman" w:hAnsi="Times New Roman" w:cs="Times New Roman"/>
          <w:color w:val="FF0000"/>
        </w:rPr>
      </w:pPr>
      <w:r>
        <w:rPr>
          <w:rFonts w:ascii="Times New Roman" w:hAnsi="Times New Roman" w:cs="Times New Roman"/>
          <w:color w:val="FF0000"/>
        </w:rPr>
        <w:t>Nominal GDP in year 1 = (Price of good A in year 1</w:t>
      </w:r>
      <w:proofErr w:type="gramStart"/>
      <w:r>
        <w:rPr>
          <w:rFonts w:ascii="Times New Roman" w:hAnsi="Times New Roman" w:cs="Times New Roman"/>
          <w:color w:val="FF0000"/>
        </w:rPr>
        <w:t>)(</w:t>
      </w:r>
      <w:proofErr w:type="gramEnd"/>
      <w:r>
        <w:rPr>
          <w:rFonts w:ascii="Times New Roman" w:hAnsi="Times New Roman" w:cs="Times New Roman"/>
          <w:color w:val="FF0000"/>
        </w:rPr>
        <w:t>Quantity of good A in year 1) + (Price of good B in year 1)(Quantity of good B in year 1) + …+ (Price of good Z in year 1)(Quantity of good Z in year 1)</w:t>
      </w:r>
    </w:p>
    <w:p w:rsidR="00B84919" w:rsidRPr="00B84919" w:rsidRDefault="00B84919" w:rsidP="00956E3D">
      <w:pPr>
        <w:spacing w:after="0"/>
        <w:rPr>
          <w:rFonts w:ascii="Times New Roman" w:hAnsi="Times New Roman" w:cs="Times New Roman"/>
          <w:color w:val="FF0000"/>
        </w:rPr>
      </w:pPr>
      <w:r>
        <w:rPr>
          <w:rFonts w:ascii="Times New Roman" w:hAnsi="Times New Roman" w:cs="Times New Roman"/>
          <w:color w:val="FF0000"/>
        </w:rPr>
        <w:t>Nominal GDP in 2012 = ($100 per bike</w:t>
      </w:r>
      <w:proofErr w:type="gramStart"/>
      <w:r>
        <w:rPr>
          <w:rFonts w:ascii="Times New Roman" w:hAnsi="Times New Roman" w:cs="Times New Roman"/>
          <w:color w:val="FF0000"/>
        </w:rPr>
        <w:t>)(</w:t>
      </w:r>
      <w:proofErr w:type="gramEnd"/>
      <w:r>
        <w:rPr>
          <w:rFonts w:ascii="Times New Roman" w:hAnsi="Times New Roman" w:cs="Times New Roman"/>
          <w:color w:val="FF0000"/>
        </w:rPr>
        <w:t>10 bikes) + ($1 per pencil)(100 pencils) + ($100 per telephone)(20 telephones) = $1000 + $100 + $2000 = $3100</w:t>
      </w:r>
    </w:p>
    <w:p w:rsidR="001C1E9F" w:rsidRDefault="00EC1B5B" w:rsidP="00956E3D">
      <w:pPr>
        <w:spacing w:after="0"/>
        <w:rPr>
          <w:rFonts w:ascii="Times New Roman" w:hAnsi="Times New Roman" w:cs="Times New Roman"/>
        </w:rPr>
      </w:pPr>
      <w:r>
        <w:rPr>
          <w:rFonts w:ascii="Times New Roman" w:hAnsi="Times New Roman" w:cs="Times New Roman"/>
          <w:color w:val="FF0000"/>
        </w:rPr>
        <w:t>Nominal GDP in 2013 = ($150 per bike</w:t>
      </w:r>
      <w:proofErr w:type="gramStart"/>
      <w:r>
        <w:rPr>
          <w:rFonts w:ascii="Times New Roman" w:hAnsi="Times New Roman" w:cs="Times New Roman"/>
          <w:color w:val="FF0000"/>
        </w:rPr>
        <w:t>)(</w:t>
      </w:r>
      <w:proofErr w:type="gramEnd"/>
      <w:r>
        <w:rPr>
          <w:rFonts w:ascii="Times New Roman" w:hAnsi="Times New Roman" w:cs="Times New Roman"/>
          <w:color w:val="FF0000"/>
        </w:rPr>
        <w:t>10 bikes) + ($1 per pencil)(100 pencils) + ($80 per telephone)(50 telepho</w:t>
      </w:r>
      <w:r w:rsidR="00A2232F">
        <w:rPr>
          <w:rFonts w:ascii="Times New Roman" w:hAnsi="Times New Roman" w:cs="Times New Roman"/>
          <w:color w:val="FF0000"/>
        </w:rPr>
        <w:t>nes) = $1500 + $100 + $4000 = $5</w:t>
      </w:r>
      <w:bookmarkStart w:id="0" w:name="_GoBack"/>
      <w:bookmarkEnd w:id="0"/>
      <w:r>
        <w:rPr>
          <w:rFonts w:ascii="Times New Roman" w:hAnsi="Times New Roman" w:cs="Times New Roman"/>
          <w:color w:val="FF0000"/>
        </w:rPr>
        <w:t>600</w:t>
      </w:r>
    </w:p>
    <w:p w:rsidR="001C1E9F" w:rsidRDefault="00C6598C" w:rsidP="00956E3D">
      <w:pPr>
        <w:spacing w:after="0"/>
        <w:rPr>
          <w:rFonts w:ascii="Times New Roman" w:hAnsi="Times New Roman" w:cs="Times New Roman"/>
          <w:color w:val="FF0000"/>
        </w:rPr>
      </w:pPr>
      <w:r>
        <w:rPr>
          <w:rFonts w:ascii="Times New Roman" w:hAnsi="Times New Roman" w:cs="Times New Roman"/>
          <w:color w:val="FF0000"/>
        </w:rPr>
        <w:t>Nominal GDP in 2014</w:t>
      </w:r>
      <w:r w:rsidR="00EC1B5B">
        <w:rPr>
          <w:rFonts w:ascii="Times New Roman" w:hAnsi="Times New Roman" w:cs="Times New Roman"/>
          <w:color w:val="FF0000"/>
        </w:rPr>
        <w:t xml:space="preserve"> = ($150 per bike</w:t>
      </w:r>
      <w:proofErr w:type="gramStart"/>
      <w:r w:rsidR="00EC1B5B">
        <w:rPr>
          <w:rFonts w:ascii="Times New Roman" w:hAnsi="Times New Roman" w:cs="Times New Roman"/>
          <w:color w:val="FF0000"/>
        </w:rPr>
        <w:t>)(</w:t>
      </w:r>
      <w:proofErr w:type="gramEnd"/>
      <w:r w:rsidR="00EC1B5B">
        <w:rPr>
          <w:rFonts w:ascii="Times New Roman" w:hAnsi="Times New Roman" w:cs="Times New Roman"/>
          <w:color w:val="FF0000"/>
        </w:rPr>
        <w:t xml:space="preserve">20 bikes) + ($2 per pencil)(50 pencils) + ($60 per telephone)(80 telephones) = </w:t>
      </w:r>
      <w:r>
        <w:rPr>
          <w:rFonts w:ascii="Times New Roman" w:hAnsi="Times New Roman" w:cs="Times New Roman"/>
          <w:color w:val="FF0000"/>
        </w:rPr>
        <w:t>$3000 + $100 + $4800 = $7900</w:t>
      </w:r>
    </w:p>
    <w:p w:rsidR="00C6598C" w:rsidRDefault="00C6598C" w:rsidP="00956E3D">
      <w:pPr>
        <w:spacing w:after="0"/>
        <w:rPr>
          <w:rFonts w:ascii="Times New Roman" w:hAnsi="Times New Roman" w:cs="Times New Roman"/>
        </w:rPr>
      </w:pPr>
    </w:p>
    <w:p w:rsidR="001C1E9F" w:rsidRDefault="001C1E9F" w:rsidP="00956E3D">
      <w:pPr>
        <w:spacing w:after="0"/>
        <w:rPr>
          <w:rFonts w:ascii="Times New Roman" w:hAnsi="Times New Roman" w:cs="Times New Roman"/>
        </w:rPr>
      </w:pPr>
      <w:r>
        <w:rPr>
          <w:rFonts w:ascii="Times New Roman" w:hAnsi="Times New Roman" w:cs="Times New Roman"/>
        </w:rPr>
        <w:t xml:space="preserve">b. (2 points) </w:t>
      </w:r>
      <w:proofErr w:type="gramStart"/>
      <w:r>
        <w:rPr>
          <w:rFonts w:ascii="Times New Roman" w:hAnsi="Times New Roman" w:cs="Times New Roman"/>
        </w:rPr>
        <w:t>What</w:t>
      </w:r>
      <w:proofErr w:type="gramEnd"/>
      <w:r>
        <w:rPr>
          <w:rFonts w:ascii="Times New Roman" w:hAnsi="Times New Roman" w:cs="Times New Roman"/>
        </w:rPr>
        <w:t xml:space="preserve"> is real GDP for 2012, 2013, and 2014 using </w:t>
      </w:r>
      <w:r w:rsidR="00B84919">
        <w:rPr>
          <w:rFonts w:ascii="Times New Roman" w:hAnsi="Times New Roman" w:cs="Times New Roman"/>
        </w:rPr>
        <w:t xml:space="preserve">2012 as the base year? Provide any formula you use and show your work. </w:t>
      </w:r>
    </w:p>
    <w:p w:rsidR="00C6598C" w:rsidRDefault="00C6598C" w:rsidP="00956E3D">
      <w:pPr>
        <w:spacing w:after="0"/>
        <w:rPr>
          <w:rFonts w:ascii="Times New Roman" w:hAnsi="Times New Roman" w:cs="Times New Roman"/>
        </w:rPr>
      </w:pPr>
    </w:p>
    <w:p w:rsidR="00C6598C" w:rsidRDefault="00C6598C" w:rsidP="00956E3D">
      <w:pPr>
        <w:spacing w:after="0"/>
        <w:rPr>
          <w:rFonts w:ascii="Times New Roman" w:hAnsi="Times New Roman" w:cs="Times New Roman"/>
          <w:color w:val="FF0000"/>
        </w:rPr>
      </w:pPr>
      <w:r>
        <w:rPr>
          <w:rFonts w:ascii="Times New Roman" w:hAnsi="Times New Roman" w:cs="Times New Roman"/>
          <w:color w:val="FF0000"/>
        </w:rPr>
        <w:t>Answer:</w:t>
      </w:r>
    </w:p>
    <w:p w:rsidR="00C6598C" w:rsidRDefault="00C6598C" w:rsidP="00956E3D">
      <w:pPr>
        <w:spacing w:after="0"/>
        <w:rPr>
          <w:rFonts w:ascii="Times New Roman" w:hAnsi="Times New Roman" w:cs="Times New Roman"/>
          <w:color w:val="FF0000"/>
        </w:rPr>
      </w:pPr>
      <w:r>
        <w:rPr>
          <w:rFonts w:ascii="Times New Roman" w:hAnsi="Times New Roman" w:cs="Times New Roman"/>
          <w:color w:val="FF0000"/>
        </w:rPr>
        <w:t xml:space="preserve">Real GDP in year 1 with base year </w:t>
      </w:r>
      <w:proofErr w:type="spellStart"/>
      <w:r>
        <w:rPr>
          <w:rFonts w:ascii="Times New Roman" w:hAnsi="Times New Roman" w:cs="Times New Roman"/>
          <w:color w:val="FF0000"/>
        </w:rPr>
        <w:t>year</w:t>
      </w:r>
      <w:proofErr w:type="spellEnd"/>
      <w:r>
        <w:rPr>
          <w:rFonts w:ascii="Times New Roman" w:hAnsi="Times New Roman" w:cs="Times New Roman"/>
          <w:color w:val="FF0000"/>
        </w:rPr>
        <w:t xml:space="preserve"> n = (Price of good A in year n</w:t>
      </w:r>
      <w:proofErr w:type="gramStart"/>
      <w:r>
        <w:rPr>
          <w:rFonts w:ascii="Times New Roman" w:hAnsi="Times New Roman" w:cs="Times New Roman"/>
          <w:color w:val="FF0000"/>
        </w:rPr>
        <w:t>)(</w:t>
      </w:r>
      <w:proofErr w:type="gramEnd"/>
      <w:r>
        <w:rPr>
          <w:rFonts w:ascii="Times New Roman" w:hAnsi="Times New Roman" w:cs="Times New Roman"/>
          <w:color w:val="FF0000"/>
        </w:rPr>
        <w:t>Quantity of good A in year 1) + (Price of good B in year n)(Quantity of good B in year 1) + …. + (Price of good Z in year n</w:t>
      </w:r>
      <w:proofErr w:type="gramStart"/>
      <w:r>
        <w:rPr>
          <w:rFonts w:ascii="Times New Roman" w:hAnsi="Times New Roman" w:cs="Times New Roman"/>
          <w:color w:val="FF0000"/>
        </w:rPr>
        <w:t>)(</w:t>
      </w:r>
      <w:proofErr w:type="gramEnd"/>
      <w:r>
        <w:rPr>
          <w:rFonts w:ascii="Times New Roman" w:hAnsi="Times New Roman" w:cs="Times New Roman"/>
          <w:color w:val="FF0000"/>
        </w:rPr>
        <w:t>Quantity of good Z in year 1)</w:t>
      </w:r>
    </w:p>
    <w:p w:rsidR="00C6598C" w:rsidRDefault="00C6598C" w:rsidP="00956E3D">
      <w:pPr>
        <w:spacing w:after="0"/>
        <w:rPr>
          <w:rFonts w:ascii="Times New Roman" w:hAnsi="Times New Roman" w:cs="Times New Roman"/>
          <w:color w:val="FF0000"/>
        </w:rPr>
      </w:pPr>
      <w:r>
        <w:rPr>
          <w:rFonts w:ascii="Times New Roman" w:hAnsi="Times New Roman" w:cs="Times New Roman"/>
          <w:color w:val="FF0000"/>
        </w:rPr>
        <w:t>Real GDP in 2012 with base year 2012 = Nominal GDP in 2012 = $3100</w:t>
      </w:r>
    </w:p>
    <w:p w:rsidR="00C6598C" w:rsidRDefault="00C6598C" w:rsidP="00956E3D">
      <w:pPr>
        <w:spacing w:after="0"/>
        <w:rPr>
          <w:rFonts w:ascii="Times New Roman" w:hAnsi="Times New Roman" w:cs="Times New Roman"/>
          <w:color w:val="FF0000"/>
        </w:rPr>
      </w:pPr>
      <w:r>
        <w:rPr>
          <w:rFonts w:ascii="Times New Roman" w:hAnsi="Times New Roman" w:cs="Times New Roman"/>
          <w:color w:val="FF0000"/>
        </w:rPr>
        <w:t>Real GDP in 2013 with base year 2012 = ($100 per bike</w:t>
      </w:r>
      <w:proofErr w:type="gramStart"/>
      <w:r>
        <w:rPr>
          <w:rFonts w:ascii="Times New Roman" w:hAnsi="Times New Roman" w:cs="Times New Roman"/>
          <w:color w:val="FF0000"/>
        </w:rPr>
        <w:t>)(</w:t>
      </w:r>
      <w:proofErr w:type="gramEnd"/>
      <w:r>
        <w:rPr>
          <w:rFonts w:ascii="Times New Roman" w:hAnsi="Times New Roman" w:cs="Times New Roman"/>
          <w:color w:val="FF0000"/>
        </w:rPr>
        <w:t>10 bikes) + ($1 per pencil)(100 pencils) + ($100 per telephone)(50 telephones) = $1000 + $100 + $5000 = $6100</w:t>
      </w:r>
    </w:p>
    <w:p w:rsidR="00C6598C" w:rsidRDefault="00C6598C" w:rsidP="00956E3D">
      <w:pPr>
        <w:spacing w:after="0"/>
        <w:rPr>
          <w:rFonts w:ascii="Times New Roman" w:hAnsi="Times New Roman" w:cs="Times New Roman"/>
          <w:color w:val="FF0000"/>
        </w:rPr>
      </w:pPr>
      <w:r>
        <w:rPr>
          <w:rFonts w:ascii="Times New Roman" w:hAnsi="Times New Roman" w:cs="Times New Roman"/>
          <w:color w:val="FF0000"/>
        </w:rPr>
        <w:t>Real GDP in 2014 with base year 2012 = ($100 per bike</w:t>
      </w:r>
      <w:proofErr w:type="gramStart"/>
      <w:r>
        <w:rPr>
          <w:rFonts w:ascii="Times New Roman" w:hAnsi="Times New Roman" w:cs="Times New Roman"/>
          <w:color w:val="FF0000"/>
        </w:rPr>
        <w:t>)(</w:t>
      </w:r>
      <w:proofErr w:type="gramEnd"/>
      <w:r>
        <w:rPr>
          <w:rFonts w:ascii="Times New Roman" w:hAnsi="Times New Roman" w:cs="Times New Roman"/>
          <w:color w:val="FF0000"/>
        </w:rPr>
        <w:t>20 bikes) + ($1 per pencil)(50 pencils) + ($100 per telephone)(</w:t>
      </w:r>
      <w:r w:rsidR="003E6DAE">
        <w:rPr>
          <w:rFonts w:ascii="Times New Roman" w:hAnsi="Times New Roman" w:cs="Times New Roman"/>
          <w:color w:val="FF0000"/>
        </w:rPr>
        <w:t>80 telephones) = $2000 + $50 + $8000 = $10,500</w:t>
      </w:r>
    </w:p>
    <w:p w:rsidR="003E6DAE" w:rsidRPr="00C6598C" w:rsidRDefault="003E6DAE" w:rsidP="00956E3D">
      <w:pPr>
        <w:spacing w:after="0"/>
        <w:rPr>
          <w:rFonts w:ascii="Times New Roman" w:hAnsi="Times New Roman" w:cs="Times New Roman"/>
          <w:color w:val="FF0000"/>
        </w:rPr>
      </w:pPr>
    </w:p>
    <w:p w:rsidR="00C6598C" w:rsidRDefault="00C6598C" w:rsidP="00956E3D">
      <w:pPr>
        <w:spacing w:after="0"/>
        <w:rPr>
          <w:rFonts w:ascii="Times New Roman" w:hAnsi="Times New Roman" w:cs="Times New Roman"/>
        </w:rPr>
      </w:pPr>
      <w:r>
        <w:rPr>
          <w:rFonts w:ascii="Times New Roman" w:hAnsi="Times New Roman" w:cs="Times New Roman"/>
        </w:rPr>
        <w:t>c. (2 points)</w:t>
      </w:r>
      <w:r w:rsidR="003E6DAE">
        <w:rPr>
          <w:rFonts w:ascii="Times New Roman" w:hAnsi="Times New Roman" w:cs="Times New Roman"/>
        </w:rPr>
        <w:t xml:space="preserve"> </w:t>
      </w:r>
      <w:proofErr w:type="gramStart"/>
      <w:r w:rsidR="003E6DAE">
        <w:rPr>
          <w:rFonts w:ascii="Times New Roman" w:hAnsi="Times New Roman" w:cs="Times New Roman"/>
        </w:rPr>
        <w:t>Did</w:t>
      </w:r>
      <w:proofErr w:type="gramEnd"/>
      <w:r w:rsidR="003E6DAE">
        <w:rPr>
          <w:rFonts w:ascii="Times New Roman" w:hAnsi="Times New Roman" w:cs="Times New Roman"/>
        </w:rPr>
        <w:t xml:space="preserve"> this economy's level of production increase, decrease, or remain the same over this three year period? Explain your answer fully.</w:t>
      </w:r>
    </w:p>
    <w:p w:rsidR="003E6DAE" w:rsidRDefault="003E6DAE" w:rsidP="00956E3D">
      <w:pPr>
        <w:spacing w:after="0"/>
        <w:rPr>
          <w:rFonts w:ascii="Times New Roman" w:hAnsi="Times New Roman" w:cs="Times New Roman"/>
        </w:rPr>
      </w:pPr>
    </w:p>
    <w:p w:rsidR="003E6DAE" w:rsidRDefault="003E6DAE" w:rsidP="00956E3D">
      <w:pPr>
        <w:spacing w:after="0"/>
        <w:rPr>
          <w:rFonts w:ascii="Times New Roman" w:hAnsi="Times New Roman" w:cs="Times New Roman"/>
          <w:color w:val="FF0000"/>
        </w:rPr>
      </w:pPr>
      <w:r>
        <w:rPr>
          <w:rFonts w:ascii="Times New Roman" w:hAnsi="Times New Roman" w:cs="Times New Roman"/>
          <w:color w:val="FF0000"/>
        </w:rPr>
        <w:t>Answer:</w:t>
      </w:r>
    </w:p>
    <w:p w:rsidR="003E6DAE" w:rsidRPr="003E6DAE" w:rsidRDefault="003E6DAE" w:rsidP="00956E3D">
      <w:pPr>
        <w:spacing w:after="0"/>
        <w:rPr>
          <w:rFonts w:ascii="Times New Roman" w:hAnsi="Times New Roman" w:cs="Times New Roman"/>
          <w:color w:val="FF0000"/>
        </w:rPr>
      </w:pPr>
      <w:r>
        <w:rPr>
          <w:rFonts w:ascii="Times New Roman" w:hAnsi="Times New Roman" w:cs="Times New Roman"/>
          <w:color w:val="FF0000"/>
        </w:rPr>
        <w:t xml:space="preserve">Both nominal GDP and real GDP increased from 2012 to 2013 to 2014. Nominal GDP may have increased because prices increased or because the economy actually produced more goods and services. An increase in real GDP must be due to an actual increase in the production of goods and services since real GDP is calculated by using constant prices from the base year. </w:t>
      </w:r>
    </w:p>
    <w:sectPr w:rsidR="003E6DAE" w:rsidRPr="003E6DA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98C" w:rsidRDefault="00C6598C" w:rsidP="008B2F9E">
      <w:pPr>
        <w:spacing w:after="0" w:line="240" w:lineRule="auto"/>
      </w:pPr>
      <w:r>
        <w:separator/>
      </w:r>
    </w:p>
  </w:endnote>
  <w:endnote w:type="continuationSeparator" w:id="0">
    <w:p w:rsidR="00C6598C" w:rsidRDefault="00C6598C" w:rsidP="008B2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98C" w:rsidRDefault="00C659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2232733"/>
      <w:docPartObj>
        <w:docPartGallery w:val="Page Numbers (Bottom of Page)"/>
        <w:docPartUnique/>
      </w:docPartObj>
    </w:sdtPr>
    <w:sdtEndPr>
      <w:rPr>
        <w:noProof/>
      </w:rPr>
    </w:sdtEndPr>
    <w:sdtContent>
      <w:p w:rsidR="00C6598C" w:rsidRDefault="00C6598C">
        <w:pPr>
          <w:pStyle w:val="Footer"/>
          <w:jc w:val="right"/>
        </w:pPr>
        <w:r>
          <w:fldChar w:fldCharType="begin"/>
        </w:r>
        <w:r>
          <w:instrText xml:space="preserve"> PAGE   \* MERGEFORMAT </w:instrText>
        </w:r>
        <w:r>
          <w:fldChar w:fldCharType="separate"/>
        </w:r>
        <w:r w:rsidR="00A2232F">
          <w:rPr>
            <w:noProof/>
          </w:rPr>
          <w:t>2</w:t>
        </w:r>
        <w:r>
          <w:rPr>
            <w:noProof/>
          </w:rPr>
          <w:fldChar w:fldCharType="end"/>
        </w:r>
      </w:p>
    </w:sdtContent>
  </w:sdt>
  <w:p w:rsidR="00C6598C" w:rsidRDefault="00C6598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98C" w:rsidRDefault="00C659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98C" w:rsidRDefault="00C6598C" w:rsidP="008B2F9E">
      <w:pPr>
        <w:spacing w:after="0" w:line="240" w:lineRule="auto"/>
      </w:pPr>
      <w:r>
        <w:separator/>
      </w:r>
    </w:p>
  </w:footnote>
  <w:footnote w:type="continuationSeparator" w:id="0">
    <w:p w:rsidR="00C6598C" w:rsidRDefault="00C6598C" w:rsidP="008B2F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98C" w:rsidRDefault="00C659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98C" w:rsidRDefault="00C6598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98C" w:rsidRDefault="00C659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7E6A77"/>
    <w:multiLevelType w:val="hybridMultilevel"/>
    <w:tmpl w:val="2B9A20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A4265E"/>
    <w:multiLevelType w:val="hybridMultilevel"/>
    <w:tmpl w:val="B33EE94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E3D"/>
    <w:rsid w:val="000549F8"/>
    <w:rsid w:val="00085A0E"/>
    <w:rsid w:val="000A211A"/>
    <w:rsid w:val="00146708"/>
    <w:rsid w:val="001C1E9F"/>
    <w:rsid w:val="00216454"/>
    <w:rsid w:val="00217EE4"/>
    <w:rsid w:val="002C6188"/>
    <w:rsid w:val="00346530"/>
    <w:rsid w:val="00364AB5"/>
    <w:rsid w:val="003E6DAE"/>
    <w:rsid w:val="004E35A9"/>
    <w:rsid w:val="00583036"/>
    <w:rsid w:val="005F4094"/>
    <w:rsid w:val="00724C17"/>
    <w:rsid w:val="00762C35"/>
    <w:rsid w:val="007900E6"/>
    <w:rsid w:val="007F6C33"/>
    <w:rsid w:val="008060DA"/>
    <w:rsid w:val="008B2F9E"/>
    <w:rsid w:val="008E03D8"/>
    <w:rsid w:val="008E4906"/>
    <w:rsid w:val="00956E3D"/>
    <w:rsid w:val="009C36B2"/>
    <w:rsid w:val="009E3012"/>
    <w:rsid w:val="00A2232F"/>
    <w:rsid w:val="00A35F2E"/>
    <w:rsid w:val="00AB0CAD"/>
    <w:rsid w:val="00B84919"/>
    <w:rsid w:val="00BE18D2"/>
    <w:rsid w:val="00BE3DA7"/>
    <w:rsid w:val="00C17D0B"/>
    <w:rsid w:val="00C6598C"/>
    <w:rsid w:val="00CC3CB8"/>
    <w:rsid w:val="00CC60F0"/>
    <w:rsid w:val="00E2665A"/>
    <w:rsid w:val="00EC1B5B"/>
    <w:rsid w:val="00F9622F"/>
    <w:rsid w:val="00FB6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E3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6E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E3D"/>
    <w:rPr>
      <w:rFonts w:ascii="Tahoma" w:hAnsi="Tahoma" w:cs="Tahoma"/>
      <w:sz w:val="16"/>
      <w:szCs w:val="16"/>
    </w:rPr>
  </w:style>
  <w:style w:type="paragraph" w:styleId="ListParagraph">
    <w:name w:val="List Paragraph"/>
    <w:basedOn w:val="Normal"/>
    <w:uiPriority w:val="34"/>
    <w:qFormat/>
    <w:rsid w:val="00146708"/>
    <w:pPr>
      <w:ind w:left="720"/>
      <w:contextualSpacing/>
    </w:pPr>
  </w:style>
  <w:style w:type="paragraph" w:styleId="Header">
    <w:name w:val="header"/>
    <w:basedOn w:val="Normal"/>
    <w:link w:val="HeaderChar"/>
    <w:uiPriority w:val="99"/>
    <w:unhideWhenUsed/>
    <w:rsid w:val="008B2F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F9E"/>
  </w:style>
  <w:style w:type="paragraph" w:styleId="Footer">
    <w:name w:val="footer"/>
    <w:basedOn w:val="Normal"/>
    <w:link w:val="FooterChar"/>
    <w:uiPriority w:val="99"/>
    <w:unhideWhenUsed/>
    <w:rsid w:val="008B2F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2F9E"/>
  </w:style>
  <w:style w:type="table" w:styleId="TableGrid">
    <w:name w:val="Table Grid"/>
    <w:basedOn w:val="TableNormal"/>
    <w:uiPriority w:val="59"/>
    <w:rsid w:val="000A21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E3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6E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E3D"/>
    <w:rPr>
      <w:rFonts w:ascii="Tahoma" w:hAnsi="Tahoma" w:cs="Tahoma"/>
      <w:sz w:val="16"/>
      <w:szCs w:val="16"/>
    </w:rPr>
  </w:style>
  <w:style w:type="paragraph" w:styleId="ListParagraph">
    <w:name w:val="List Paragraph"/>
    <w:basedOn w:val="Normal"/>
    <w:uiPriority w:val="34"/>
    <w:qFormat/>
    <w:rsid w:val="00146708"/>
    <w:pPr>
      <w:ind w:left="720"/>
      <w:contextualSpacing/>
    </w:pPr>
  </w:style>
  <w:style w:type="paragraph" w:styleId="Header">
    <w:name w:val="header"/>
    <w:basedOn w:val="Normal"/>
    <w:link w:val="HeaderChar"/>
    <w:uiPriority w:val="99"/>
    <w:unhideWhenUsed/>
    <w:rsid w:val="008B2F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F9E"/>
  </w:style>
  <w:style w:type="paragraph" w:styleId="Footer">
    <w:name w:val="footer"/>
    <w:basedOn w:val="Normal"/>
    <w:link w:val="FooterChar"/>
    <w:uiPriority w:val="99"/>
    <w:unhideWhenUsed/>
    <w:rsid w:val="008B2F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2F9E"/>
  </w:style>
  <w:style w:type="table" w:styleId="TableGrid">
    <w:name w:val="Table Grid"/>
    <w:basedOn w:val="TableNormal"/>
    <w:uiPriority w:val="59"/>
    <w:rsid w:val="000A21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9DB73-8495-45C7-8CCE-450F10D8E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679</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4546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Kelly</dc:creator>
  <cp:lastModifiedBy>Elizabeth Kelly</cp:lastModifiedBy>
  <cp:revision>2</cp:revision>
  <dcterms:created xsi:type="dcterms:W3CDTF">2015-05-07T21:34:00Z</dcterms:created>
  <dcterms:modified xsi:type="dcterms:W3CDTF">2015-05-07T21:34:00Z</dcterms:modified>
</cp:coreProperties>
</file>